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6368F" w14:textId="77777777" w:rsidR="00D13971" w:rsidRPr="0022254D" w:rsidRDefault="00D13971" w:rsidP="00D13971">
      <w:pPr>
        <w:spacing w:line="360" w:lineRule="auto"/>
        <w:ind w:left="2160" w:hanging="2160"/>
        <w:jc w:val="both"/>
        <w:outlineLvl w:val="0"/>
        <w:rPr>
          <w:rFonts w:ascii="Times New Roman" w:hAnsi="Times New Roman"/>
          <w:sz w:val="26"/>
          <w:lang w:eastAsia="ko-KR"/>
        </w:rPr>
      </w:pPr>
      <w:r w:rsidRPr="0022254D">
        <w:rPr>
          <w:rFonts w:ascii="Times New Roman" w:hAnsi="Times New Roman"/>
          <w:b/>
          <w:sz w:val="26"/>
        </w:rPr>
        <w:t>Forum:</w:t>
      </w:r>
      <w:r w:rsidRPr="0022254D">
        <w:rPr>
          <w:rFonts w:ascii="Times New Roman" w:hAnsi="Times New Roman"/>
          <w:b/>
          <w:sz w:val="26"/>
        </w:rPr>
        <w:tab/>
      </w:r>
      <w:r>
        <w:rPr>
          <w:rFonts w:ascii="Times New Roman" w:hAnsi="Times New Roman"/>
          <w:sz w:val="26"/>
          <w:lang w:eastAsia="ko-KR"/>
        </w:rPr>
        <w:t xml:space="preserve">Economic and Social Council </w:t>
      </w:r>
    </w:p>
    <w:p w14:paraId="5CB7FC7D" w14:textId="77777777" w:rsidR="00D13971" w:rsidRPr="0022254D" w:rsidRDefault="00D13971" w:rsidP="00D13971">
      <w:pPr>
        <w:spacing w:line="360" w:lineRule="auto"/>
        <w:ind w:left="2160" w:hanging="2160"/>
        <w:jc w:val="both"/>
        <w:rPr>
          <w:rFonts w:ascii="Times New Roman" w:hAnsi="Times New Roman"/>
          <w:sz w:val="26"/>
          <w:lang w:eastAsia="ko-KR"/>
        </w:rPr>
      </w:pPr>
      <w:r w:rsidRPr="0022254D">
        <w:rPr>
          <w:rFonts w:ascii="Times New Roman" w:hAnsi="Times New Roman"/>
          <w:b/>
          <w:sz w:val="26"/>
        </w:rPr>
        <w:t>Issue:</w:t>
      </w:r>
      <w:r w:rsidRPr="0022254D">
        <w:rPr>
          <w:rFonts w:ascii="Times New Roman" w:hAnsi="Times New Roman"/>
          <w:b/>
          <w:sz w:val="26"/>
        </w:rPr>
        <w:tab/>
      </w:r>
      <w:r>
        <w:rPr>
          <w:rFonts w:ascii="Times New Roman" w:hAnsi="Times New Roman"/>
          <w:sz w:val="26"/>
          <w:lang w:eastAsia="ko-KR"/>
        </w:rPr>
        <w:t xml:space="preserve">The usage of Genetically Modified (GM) crops </w:t>
      </w:r>
    </w:p>
    <w:p w14:paraId="195E40DF" w14:textId="77777777" w:rsidR="00D13971" w:rsidRPr="0022254D" w:rsidRDefault="00D13971" w:rsidP="00D13971">
      <w:pPr>
        <w:spacing w:line="360" w:lineRule="auto"/>
        <w:ind w:left="2160" w:hanging="2160"/>
        <w:jc w:val="both"/>
        <w:rPr>
          <w:rFonts w:ascii="Times New Roman" w:hAnsi="Times New Roman"/>
          <w:sz w:val="26"/>
          <w:lang w:eastAsia="ko-KR"/>
        </w:rPr>
      </w:pPr>
      <w:r w:rsidRPr="0022254D">
        <w:rPr>
          <w:rFonts w:ascii="Times New Roman" w:hAnsi="Times New Roman"/>
          <w:b/>
          <w:sz w:val="26"/>
        </w:rPr>
        <w:t>Student Officer:</w:t>
      </w:r>
      <w:r w:rsidRPr="0022254D">
        <w:rPr>
          <w:rFonts w:ascii="Times New Roman" w:hAnsi="Times New Roman"/>
          <w:sz w:val="26"/>
        </w:rPr>
        <w:tab/>
      </w:r>
      <w:r>
        <w:rPr>
          <w:rFonts w:ascii="Times New Roman" w:hAnsi="Times New Roman"/>
          <w:sz w:val="26"/>
        </w:rPr>
        <w:t>Ryeohun Kim</w:t>
      </w:r>
    </w:p>
    <w:p w14:paraId="4FEB6F58" w14:textId="77777777" w:rsidR="00D13971" w:rsidRPr="0022254D" w:rsidRDefault="00D13971" w:rsidP="00D13971">
      <w:pPr>
        <w:spacing w:line="360" w:lineRule="auto"/>
        <w:ind w:left="2160" w:hanging="2160"/>
        <w:jc w:val="both"/>
        <w:rPr>
          <w:rFonts w:ascii="Times New Roman" w:hAnsi="Times New Roman"/>
          <w:sz w:val="26"/>
          <w:lang w:eastAsia="ko-KR"/>
        </w:rPr>
      </w:pPr>
      <w:r w:rsidRPr="0022254D">
        <w:rPr>
          <w:rFonts w:ascii="Times New Roman" w:hAnsi="Times New Roman"/>
          <w:b/>
          <w:sz w:val="26"/>
        </w:rPr>
        <w:t>Position:</w:t>
      </w:r>
      <w:r w:rsidRPr="0022254D">
        <w:rPr>
          <w:rFonts w:ascii="Times New Roman" w:hAnsi="Times New Roman"/>
          <w:b/>
          <w:sz w:val="26"/>
        </w:rPr>
        <w:tab/>
      </w:r>
      <w:r w:rsidRPr="0022254D">
        <w:rPr>
          <w:rFonts w:ascii="Times New Roman" w:hAnsi="Times New Roman"/>
          <w:sz w:val="26"/>
        </w:rPr>
        <w:t xml:space="preserve"> Chair of</w:t>
      </w:r>
      <w:r>
        <w:rPr>
          <w:rFonts w:ascii="Times New Roman" w:hAnsi="Times New Roman"/>
          <w:sz w:val="26"/>
        </w:rPr>
        <w:t xml:space="preserve"> Economic and Social Council </w:t>
      </w:r>
    </w:p>
    <w:p w14:paraId="161B75FD" w14:textId="77777777" w:rsidR="00D13971" w:rsidRPr="0022254D" w:rsidRDefault="00D13971" w:rsidP="00D13971">
      <w:pPr>
        <w:spacing w:line="360" w:lineRule="auto"/>
        <w:jc w:val="both"/>
        <w:rPr>
          <w:rFonts w:ascii="Times New Roman" w:hAnsi="Times New Roman" w:cs="Arial"/>
          <w:b/>
          <w:color w:val="000000"/>
          <w:sz w:val="36"/>
          <w:szCs w:val="36"/>
        </w:rPr>
      </w:pPr>
      <w:r>
        <w:rPr>
          <w:noProof/>
        </w:rPr>
        <mc:AlternateContent>
          <mc:Choice Requires="wps">
            <w:drawing>
              <wp:anchor distT="4294967292" distB="4294967292" distL="114300" distR="114300" simplePos="0" relativeHeight="251659264" behindDoc="0" locked="0" layoutInCell="1" allowOverlap="1" wp14:anchorId="753D849E" wp14:editId="54158DD2">
                <wp:simplePos x="0" y="0"/>
                <wp:positionH relativeFrom="column">
                  <wp:posOffset>-85725</wp:posOffset>
                </wp:positionH>
                <wp:positionV relativeFrom="paragraph">
                  <wp:posOffset>153034</wp:posOffset>
                </wp:positionV>
                <wp:extent cx="6642100" cy="0"/>
                <wp:effectExtent l="0" t="0" r="0" b="0"/>
                <wp:wrapNone/>
                <wp:docPr id="5928339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42100" cy="0"/>
                        </a:xfrm>
                        <a:prstGeom prst="straightConnector1">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58C31780" id="_x0000_t32" coordsize="21600,21600" o:spt="32" o:oned="t" path="m,l21600,21600e" filled="f">
                <v:path arrowok="t" fillok="f" o:connecttype="none"/>
                <o:lock v:ext="edit" shapetype="t"/>
              </v:shapetype>
              <v:shape id="Straight Arrow Connector 1" o:spid="_x0000_s1026" type="#_x0000_t32" style="position:absolute;left:0;text-align:left;margin-left:-6.75pt;margin-top:12.05pt;width:523pt;height:0;z-index:251659264;visibility:visible;mso-wrap-style:square;mso-width-percent:0;mso-height-percent:0;mso-wrap-distance-left:9pt;mso-wrap-distance-top:.Õmm;mso-wrap-distance-right:9pt;mso-wrap-distance-bottom:.Õ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" strokeweight="1pt">
                <o:lock v:ext="edit" shapetype="f"/>
              </v:shape>
            </w:pict>
          </mc:Fallback>
        </mc:AlternateContent>
      </w:r>
    </w:p>
    <w:p w14:paraId="368A176B" w14:textId="77777777" w:rsidR="00D13971" w:rsidRPr="0022254D" w:rsidRDefault="00D13971" w:rsidP="00D13971">
      <w:pPr>
        <w:pStyle w:val="SectionTitle"/>
        <w:jc w:val="both"/>
        <w:rPr>
          <w:rFonts w:ascii="Times New Roman" w:hAnsi="Times New Roman"/>
          <w:color w:val="0070C0"/>
        </w:rPr>
      </w:pPr>
      <w:r w:rsidRPr="0022254D">
        <w:rPr>
          <w:rFonts w:ascii="Times New Roman" w:hAnsi="Times New Roman"/>
          <w:color w:val="0070C0"/>
        </w:rPr>
        <w:t>Introduction</w:t>
      </w:r>
    </w:p>
    <w:p w14:paraId="47AF21A8" w14:textId="1E1C46B8" w:rsidR="002812B8" w:rsidRDefault="00D13971" w:rsidP="00D13971">
      <w:pPr>
        <w:pStyle w:val="TextofResearchReport"/>
        <w:ind w:firstLine="0"/>
        <w:jc w:val="both"/>
        <w:rPr>
          <w:rFonts w:ascii="Times New Roman" w:hAnsi="Times New Roman"/>
          <w:sz w:val="24"/>
        </w:rPr>
      </w:pPr>
      <w:r w:rsidRPr="007F19E8">
        <w:rPr>
          <w:rFonts w:ascii="Times New Roman" w:hAnsi="Times New Roman"/>
          <w:sz w:val="24"/>
        </w:rPr>
        <w:t>Basic knowledge of genes is required to understand what a Genetically Modified (GM) crop is. A gene is a unit of inheritance that is inherited from parent to offspring and plays an important role in determining the characteristics of a offspring. A gene is made up of DNA, which is a molecule that contains genetic information, and millions of pieces of DNA are gathered to form genes.</w:t>
      </w:r>
      <w:r w:rsidR="00F17FE1">
        <w:rPr>
          <w:rFonts w:ascii="Times New Roman" w:hAnsi="Times New Roman"/>
          <w:sz w:val="24"/>
        </w:rPr>
        <w:t xml:space="preserve"> This </w:t>
      </w:r>
      <w:hyperlink r:id="rId7" w:anchor=":~:text=A%20gene%20is%20the%20basic,do%20not%20code%20for%20proteins" w:history="1">
        <w:r w:rsidR="00F17FE1" w:rsidRPr="00F17FE1">
          <w:rPr>
            <w:rStyle w:val="Hyperlink"/>
            <w:rFonts w:ascii="Times New Roman" w:hAnsi="Times New Roman"/>
            <w:sz w:val="24"/>
          </w:rPr>
          <w:t>link</w:t>
        </w:r>
      </w:hyperlink>
      <w:r w:rsidR="00F17FE1">
        <w:rPr>
          <w:rFonts w:ascii="Times New Roman" w:hAnsi="Times New Roman"/>
          <w:sz w:val="24"/>
        </w:rPr>
        <w:t xml:space="preserve"> will help for better understanding about</w:t>
      </w:r>
      <w:r w:rsidR="00CA143F">
        <w:rPr>
          <w:rFonts w:ascii="Times New Roman" w:hAnsi="Times New Roman"/>
          <w:sz w:val="24"/>
        </w:rPr>
        <w:t xml:space="preserve"> </w:t>
      </w:r>
      <w:r w:rsidR="00F17FE1">
        <w:rPr>
          <w:rFonts w:ascii="Times New Roman" w:hAnsi="Times New Roman"/>
          <w:sz w:val="24"/>
        </w:rPr>
        <w:t xml:space="preserve">genes. </w:t>
      </w:r>
    </w:p>
    <w:p w14:paraId="34919656" w14:textId="600F9FFA" w:rsidR="00A359FE" w:rsidRDefault="00A359FE" w:rsidP="00AE0E88">
      <w:pPr>
        <w:pStyle w:val="TextofResearchReport"/>
        <w:ind w:firstLine="0"/>
        <w:jc w:val="both"/>
        <w:rPr>
          <w:rFonts w:ascii="Times New Roman" w:hAnsi="Times New Roman"/>
          <w:sz w:val="24"/>
        </w:rPr>
      </w:pPr>
      <w:r w:rsidRPr="00A359FE">
        <w:rPr>
          <w:rFonts w:ascii="Times New Roman" w:hAnsi="Times New Roman"/>
          <w:noProof/>
          <w:sz w:val="24"/>
        </w:rPr>
        <w:drawing>
          <wp:inline distT="0" distB="0" distL="0" distR="0" wp14:anchorId="52792E42" wp14:editId="7705A38C">
            <wp:extent cx="2951747" cy="1815992"/>
            <wp:effectExtent l="0" t="0" r="0" b="635"/>
            <wp:docPr id="138426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67105" name=""/>
                    <pic:cNvPicPr/>
                  </pic:nvPicPr>
                  <pic:blipFill>
                    <a:blip r:embed="rId8"/>
                    <a:stretch>
                      <a:fillRect/>
                    </a:stretch>
                  </pic:blipFill>
                  <pic:spPr>
                    <a:xfrm>
                      <a:off x="0" y="0"/>
                      <a:ext cx="3003150" cy="1847616"/>
                    </a:xfrm>
                    <a:prstGeom prst="rect">
                      <a:avLst/>
                    </a:prstGeom>
                  </pic:spPr>
                </pic:pic>
              </a:graphicData>
            </a:graphic>
          </wp:inline>
        </w:drawing>
      </w:r>
    </w:p>
    <w:p w14:paraId="670C8775" w14:textId="12A14904" w:rsidR="00790001" w:rsidRPr="00790001" w:rsidRDefault="00790001" w:rsidP="00AE0E88">
      <w:pPr>
        <w:pStyle w:val="TextofResearchReport"/>
        <w:ind w:firstLine="0"/>
        <w:jc w:val="both"/>
        <w:rPr>
          <w:rFonts w:ascii="Times New Roman" w:hAnsi="Times New Roman"/>
          <w:b/>
          <w:bCs/>
          <w:i/>
          <w:iCs/>
          <w:sz w:val="24"/>
        </w:rPr>
      </w:pPr>
      <w:r>
        <w:rPr>
          <w:rFonts w:ascii="Times New Roman" w:hAnsi="Times New Roman"/>
          <w:b/>
          <w:bCs/>
          <w:i/>
          <w:iCs/>
          <w:sz w:val="24"/>
        </w:rPr>
        <w:t xml:space="preserve">Caption 1: </w:t>
      </w:r>
      <w:r w:rsidRPr="00790001">
        <w:rPr>
          <w:rFonts w:ascii="Times New Roman" w:hAnsi="Times New Roman"/>
          <w:b/>
          <w:bCs/>
          <w:i/>
          <w:iCs/>
          <w:sz w:val="24"/>
        </w:rPr>
        <w:t>The Composition of a Gene</w:t>
      </w:r>
    </w:p>
    <w:p w14:paraId="33F4147D" w14:textId="2305748D" w:rsidR="00F17FE1" w:rsidRDefault="00D13971" w:rsidP="00D13971">
      <w:pPr>
        <w:pStyle w:val="TextofResearchReport"/>
        <w:ind w:firstLine="0"/>
        <w:jc w:val="both"/>
        <w:rPr>
          <w:rFonts w:ascii="Times New Roman" w:hAnsi="Times New Roman"/>
          <w:sz w:val="24"/>
        </w:rPr>
      </w:pPr>
      <w:r w:rsidRPr="007F19E8">
        <w:rPr>
          <w:rFonts w:ascii="Times New Roman" w:hAnsi="Times New Roman"/>
          <w:sz w:val="24"/>
        </w:rPr>
        <w:t xml:space="preserve">A GM crop is simply adding </w:t>
      </w:r>
      <w:r>
        <w:rPr>
          <w:rFonts w:ascii="Times New Roman" w:hAnsi="Times New Roman"/>
          <w:sz w:val="24"/>
        </w:rPr>
        <w:t>or removing DNA</w:t>
      </w:r>
      <w:r w:rsidRPr="007F19E8">
        <w:rPr>
          <w:rFonts w:ascii="Times New Roman" w:hAnsi="Times New Roman"/>
          <w:sz w:val="24"/>
        </w:rPr>
        <w:t xml:space="preserve"> </w:t>
      </w:r>
      <w:r>
        <w:rPr>
          <w:rFonts w:ascii="Times New Roman" w:hAnsi="Times New Roman"/>
          <w:sz w:val="24"/>
        </w:rPr>
        <w:t>from</w:t>
      </w:r>
      <w:r w:rsidRPr="007F19E8">
        <w:rPr>
          <w:rFonts w:ascii="Times New Roman" w:hAnsi="Times New Roman"/>
          <w:sz w:val="24"/>
        </w:rPr>
        <w:t xml:space="preserve"> a crop. Adding or removing </w:t>
      </w:r>
      <w:r>
        <w:rPr>
          <w:rFonts w:ascii="Times New Roman" w:hAnsi="Times New Roman"/>
          <w:sz w:val="24"/>
        </w:rPr>
        <w:t>DNA from crops</w:t>
      </w:r>
      <w:r w:rsidRPr="007F19E8">
        <w:rPr>
          <w:rFonts w:ascii="Times New Roman" w:hAnsi="Times New Roman"/>
          <w:sz w:val="24"/>
        </w:rPr>
        <w:t xml:space="preserve"> can result in crops with much higher production, or crops that are highly immune to pests. Full-scale research on GM crops began in the 1980s. Many scientists studied changing the characteristics of plants through a technology called genetic engineering, and eventually the first Genetically Modified Organism appeared in the market</w:t>
      </w:r>
      <w:r>
        <w:rPr>
          <w:rFonts w:ascii="Times New Roman" w:hAnsi="Times New Roman"/>
          <w:sz w:val="24"/>
        </w:rPr>
        <w:t>place</w:t>
      </w:r>
      <w:r w:rsidRPr="007F19E8">
        <w:rPr>
          <w:rFonts w:ascii="Times New Roman" w:hAnsi="Times New Roman"/>
          <w:sz w:val="24"/>
        </w:rPr>
        <w:t xml:space="preserve"> in the 1990s. The world's first GM crop was a delayed-ripening tomato, developed by a </w:t>
      </w:r>
      <w:r>
        <w:rPr>
          <w:rFonts w:ascii="Times New Roman" w:hAnsi="Times New Roman"/>
          <w:sz w:val="24"/>
        </w:rPr>
        <w:t>company</w:t>
      </w:r>
      <w:r w:rsidRPr="007F19E8">
        <w:rPr>
          <w:rFonts w:ascii="Times New Roman" w:hAnsi="Times New Roman"/>
          <w:sz w:val="24"/>
        </w:rPr>
        <w:t xml:space="preserve"> named Monsanto in 1996. Starting with the development of delayed-ripening tomato, the crops that people often encounter in their daily lives, such as corn, bean, and </w:t>
      </w:r>
      <w:r>
        <w:rPr>
          <w:rFonts w:ascii="Times New Roman" w:hAnsi="Times New Roman"/>
          <w:sz w:val="24"/>
        </w:rPr>
        <w:t>c</w:t>
      </w:r>
      <w:r w:rsidRPr="007F19E8">
        <w:rPr>
          <w:rFonts w:ascii="Times New Roman" w:hAnsi="Times New Roman"/>
          <w:sz w:val="24"/>
        </w:rPr>
        <w:t xml:space="preserve">otton, were </w:t>
      </w:r>
      <w:r>
        <w:rPr>
          <w:rFonts w:ascii="Times New Roman" w:hAnsi="Times New Roman"/>
          <w:sz w:val="24"/>
        </w:rPr>
        <w:t xml:space="preserve">also genetically </w:t>
      </w:r>
      <w:r w:rsidRPr="007F19E8">
        <w:rPr>
          <w:rFonts w:ascii="Times New Roman" w:hAnsi="Times New Roman"/>
          <w:sz w:val="24"/>
        </w:rPr>
        <w:t>modified</w:t>
      </w:r>
      <w:r w:rsidR="00F17FE1">
        <w:rPr>
          <w:rFonts w:ascii="Times New Roman" w:hAnsi="Times New Roman"/>
          <w:sz w:val="24"/>
        </w:rPr>
        <w:t xml:space="preserve">. This </w:t>
      </w:r>
      <w:hyperlink r:id="rId9" w:anchor=":~:text=GM%20is%20a%20technology%20that,will%20inherit%20the%20new%20DNA" w:history="1">
        <w:r w:rsidR="00F17FE1" w:rsidRPr="00F17FE1">
          <w:rPr>
            <w:rStyle w:val="Hyperlink"/>
            <w:rFonts w:ascii="Times New Roman" w:hAnsi="Times New Roman"/>
            <w:sz w:val="24"/>
          </w:rPr>
          <w:t>link</w:t>
        </w:r>
      </w:hyperlink>
      <w:r w:rsidR="00F17FE1">
        <w:rPr>
          <w:rFonts w:ascii="Times New Roman" w:hAnsi="Times New Roman"/>
          <w:sz w:val="24"/>
        </w:rPr>
        <w:t xml:space="preserve"> might help you understand the process of producing GM crops.  </w:t>
      </w:r>
    </w:p>
    <w:p w14:paraId="3DD6913D" w14:textId="6DCB85FF" w:rsidR="00F17FE1" w:rsidRDefault="00F17FE1" w:rsidP="00D13971">
      <w:pPr>
        <w:pStyle w:val="TextofResearchReport"/>
        <w:ind w:firstLine="0"/>
        <w:jc w:val="both"/>
        <w:rPr>
          <w:rFonts w:ascii="Times New Roman" w:hAnsi="Times New Roman"/>
          <w:sz w:val="24"/>
        </w:rPr>
      </w:pPr>
      <w:r w:rsidRPr="00F17FE1">
        <w:rPr>
          <w:rFonts w:ascii="Times New Roman" w:hAnsi="Times New Roman"/>
          <w:noProof/>
          <w:sz w:val="24"/>
        </w:rPr>
        <w:lastRenderedPageBreak/>
        <w:drawing>
          <wp:inline distT="0" distB="0" distL="0" distR="0" wp14:anchorId="5308D265" wp14:editId="2355049D">
            <wp:extent cx="3251200" cy="2311400"/>
            <wp:effectExtent l="0" t="0" r="0" b="0"/>
            <wp:docPr id="89150590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05907" name="Picture 1">
                      <a:hlinkClick r:id="rId10"/>
                    </pic:cNvPr>
                    <pic:cNvPicPr/>
                  </pic:nvPicPr>
                  <pic:blipFill>
                    <a:blip r:embed="rId11"/>
                    <a:stretch>
                      <a:fillRect/>
                    </a:stretch>
                  </pic:blipFill>
                  <pic:spPr>
                    <a:xfrm>
                      <a:off x="0" y="0"/>
                      <a:ext cx="3251200" cy="2311400"/>
                    </a:xfrm>
                    <a:prstGeom prst="rect">
                      <a:avLst/>
                    </a:prstGeom>
                  </pic:spPr>
                </pic:pic>
              </a:graphicData>
            </a:graphic>
          </wp:inline>
        </w:drawing>
      </w:r>
    </w:p>
    <w:p w14:paraId="161043E4" w14:textId="5845954F" w:rsidR="00790001" w:rsidRPr="00790001" w:rsidRDefault="00790001" w:rsidP="00D13971">
      <w:pPr>
        <w:pStyle w:val="TextofResearchReport"/>
        <w:ind w:firstLine="0"/>
        <w:jc w:val="both"/>
        <w:rPr>
          <w:rFonts w:ascii="Times New Roman" w:hAnsi="Times New Roman"/>
          <w:b/>
          <w:bCs/>
          <w:i/>
          <w:iCs/>
          <w:sz w:val="24"/>
        </w:rPr>
      </w:pPr>
      <w:r>
        <w:rPr>
          <w:rFonts w:ascii="Times New Roman" w:hAnsi="Times New Roman"/>
          <w:b/>
          <w:bCs/>
          <w:i/>
          <w:iCs/>
          <w:sz w:val="24"/>
        </w:rPr>
        <w:t xml:space="preserve">Caption 2: </w:t>
      </w:r>
      <w:r w:rsidRPr="00790001">
        <w:rPr>
          <w:rFonts w:ascii="Times New Roman" w:hAnsi="Times New Roman"/>
          <w:b/>
          <w:bCs/>
          <w:i/>
          <w:iCs/>
          <w:sz w:val="24"/>
        </w:rPr>
        <w:t>The Process of Genetic Engineering</w:t>
      </w:r>
    </w:p>
    <w:p w14:paraId="51588152" w14:textId="77777777" w:rsidR="002812B8" w:rsidRDefault="002812B8" w:rsidP="002812B8">
      <w:pPr>
        <w:pStyle w:val="Sub-sub-headingofResearchReport"/>
        <w:jc w:val="both"/>
        <w:rPr>
          <w:rFonts w:ascii="Times New Roman" w:hAnsi="Times New Roman"/>
          <w:b w:val="0"/>
          <w:bCs/>
          <w:i w:val="0"/>
          <w:iCs/>
          <w:color w:val="000000" w:themeColor="text1"/>
          <w:sz w:val="24"/>
        </w:rPr>
      </w:pPr>
      <w:r w:rsidRPr="00321E51">
        <w:rPr>
          <w:rFonts w:ascii="Times New Roman" w:hAnsi="Times New Roman"/>
          <w:b w:val="0"/>
          <w:bCs/>
          <w:i w:val="0"/>
          <w:iCs/>
          <w:color w:val="000000" w:themeColor="text1"/>
          <w:sz w:val="24"/>
        </w:rPr>
        <w:t xml:space="preserve">There are many advantages to the use of GM crops. First, the biggest advantage is the increase in yields. On average, the yields of GM crops are 22 percent higher than that of ordinary crops. In addition, because GM crops are generally resistant to pests, the use of chemical pesticides was reduced by 37 percent on average, and as a result, farmers' income increased by 68 percent. Crops developed through genetic engineering also have the advantage of having beneficial effects on people's health with a larger amount of nutrients. </w:t>
      </w:r>
    </w:p>
    <w:p w14:paraId="774CE92B" w14:textId="463B6167" w:rsidR="00CA05C3" w:rsidRDefault="00CA05C3" w:rsidP="002812B8">
      <w:pPr>
        <w:pStyle w:val="Sub-sub-headingofResearchReport"/>
        <w:jc w:val="both"/>
        <w:rPr>
          <w:rFonts w:ascii="Times New Roman" w:hAnsi="Times New Roman"/>
          <w:b w:val="0"/>
          <w:bCs/>
          <w:i w:val="0"/>
          <w:iCs/>
          <w:color w:val="000000" w:themeColor="text1"/>
          <w:sz w:val="24"/>
        </w:rPr>
      </w:pPr>
      <w:r w:rsidRPr="00CA05C3">
        <w:rPr>
          <w:rFonts w:ascii="Times New Roman" w:hAnsi="Times New Roman"/>
          <w:b w:val="0"/>
          <w:bCs/>
          <w:i w:val="0"/>
          <w:iCs/>
          <w:noProof/>
          <w:color w:val="000000" w:themeColor="text1"/>
          <w:sz w:val="24"/>
        </w:rPr>
        <w:drawing>
          <wp:inline distT="0" distB="0" distL="0" distR="0" wp14:anchorId="6F147612" wp14:editId="3D201A96">
            <wp:extent cx="2197768" cy="1235410"/>
            <wp:effectExtent l="0" t="0" r="0" b="0"/>
            <wp:docPr id="119839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90965" name=""/>
                    <pic:cNvPicPr/>
                  </pic:nvPicPr>
                  <pic:blipFill>
                    <a:blip r:embed="rId12"/>
                    <a:stretch>
                      <a:fillRect/>
                    </a:stretch>
                  </pic:blipFill>
                  <pic:spPr>
                    <a:xfrm>
                      <a:off x="0" y="0"/>
                      <a:ext cx="2215109" cy="1245158"/>
                    </a:xfrm>
                    <a:prstGeom prst="rect">
                      <a:avLst/>
                    </a:prstGeom>
                  </pic:spPr>
                </pic:pic>
              </a:graphicData>
            </a:graphic>
          </wp:inline>
        </w:drawing>
      </w:r>
    </w:p>
    <w:p w14:paraId="772714EF" w14:textId="2D533D01" w:rsidR="00790001" w:rsidRPr="00790001" w:rsidRDefault="00790001" w:rsidP="002812B8">
      <w:pPr>
        <w:pStyle w:val="Sub-sub-headingofResearchReport"/>
        <w:jc w:val="both"/>
        <w:rPr>
          <w:rFonts w:ascii="Times New Roman" w:hAnsi="Times New Roman"/>
          <w:color w:val="000000" w:themeColor="text1"/>
          <w:sz w:val="24"/>
          <w:lang w:eastAsia="ko-KR"/>
        </w:rPr>
      </w:pPr>
      <w:r w:rsidRPr="00790001">
        <w:rPr>
          <w:rFonts w:ascii="Times New Roman" w:hAnsi="Times New Roman"/>
          <w:color w:val="000000" w:themeColor="text1"/>
          <w:sz w:val="24"/>
        </w:rPr>
        <w:t>Caption 3: Comparison between GM crop and non-GM crop</w:t>
      </w:r>
    </w:p>
    <w:p w14:paraId="46AE7C5C" w14:textId="259F2B5E" w:rsidR="00D13971" w:rsidRPr="00B02147" w:rsidRDefault="002812B8" w:rsidP="00B02147">
      <w:pPr>
        <w:pStyle w:val="Sub-sub-headingofResearchReport"/>
        <w:jc w:val="both"/>
        <w:rPr>
          <w:rFonts w:ascii="Times New Roman" w:hAnsi="Times New Roman"/>
          <w:b w:val="0"/>
          <w:bCs/>
          <w:i w:val="0"/>
          <w:iCs/>
          <w:color w:val="000000" w:themeColor="text1"/>
          <w:sz w:val="24"/>
        </w:rPr>
      </w:pPr>
      <w:r w:rsidRPr="00321E51">
        <w:rPr>
          <w:rFonts w:ascii="Times New Roman" w:hAnsi="Times New Roman"/>
          <w:b w:val="0"/>
          <w:bCs/>
          <w:i w:val="0"/>
          <w:iCs/>
          <w:color w:val="000000" w:themeColor="text1"/>
          <w:sz w:val="24"/>
        </w:rPr>
        <w:t>There are also drawbacks to the use of GM crops. One of the biggest problems is the impact of GM crops on the environment. Excessive use of GM crops has a great impact on the environment, such as biodiversity loss and pollutant emissions. GM crops can have a negative impact on the economy as well. Typically, there are growing concerns about the economic problems that GM crops can cause, such as deteriorating the economy of small farmers and vulnerable farmers and posing a serious risk to the Less economically developed countries’ (LEDC) economy.</w:t>
      </w:r>
    </w:p>
    <w:p w14:paraId="2EE5A18D" w14:textId="77777777" w:rsidR="00D13971" w:rsidRPr="0022254D" w:rsidRDefault="00D13971" w:rsidP="00D13971">
      <w:pPr>
        <w:pStyle w:val="SectionTitle"/>
        <w:jc w:val="both"/>
        <w:rPr>
          <w:rFonts w:ascii="Times New Roman" w:hAnsi="Times New Roman"/>
          <w:color w:val="0070C0"/>
        </w:rPr>
      </w:pPr>
      <w:r w:rsidRPr="0022254D">
        <w:rPr>
          <w:rFonts w:ascii="Times New Roman" w:hAnsi="Times New Roman"/>
          <w:color w:val="0070C0"/>
        </w:rPr>
        <w:t>Definition of Key Terms</w:t>
      </w:r>
    </w:p>
    <w:p w14:paraId="3A7366AE" w14:textId="77777777" w:rsidR="00D13971" w:rsidRPr="005E38B6" w:rsidRDefault="00D13971" w:rsidP="00D13971">
      <w:pPr>
        <w:spacing w:line="360" w:lineRule="auto"/>
        <w:jc w:val="both"/>
        <w:rPr>
          <w:rFonts w:ascii="Times New Roman" w:hAnsi="Times New Roman"/>
          <w:b/>
          <w:bCs/>
        </w:rPr>
      </w:pPr>
      <w:r w:rsidRPr="005E38B6">
        <w:rPr>
          <w:rFonts w:ascii="Times New Roman" w:hAnsi="Times New Roman"/>
          <w:b/>
          <w:bCs/>
        </w:rPr>
        <w:t>Genetically Modified (GM) crops</w:t>
      </w:r>
    </w:p>
    <w:p w14:paraId="7836ED7C" w14:textId="480269E6" w:rsidR="00D13971" w:rsidRPr="005E38B6" w:rsidRDefault="00D13971" w:rsidP="00D13971">
      <w:pPr>
        <w:spacing w:line="360" w:lineRule="auto"/>
        <w:jc w:val="both"/>
        <w:rPr>
          <w:rFonts w:ascii="Times New Roman" w:hAnsi="Times New Roman"/>
        </w:rPr>
      </w:pPr>
      <w:r w:rsidRPr="005E38B6">
        <w:rPr>
          <w:rFonts w:ascii="Times New Roman" w:hAnsi="Times New Roman"/>
        </w:rPr>
        <w:tab/>
        <w:t>Plants used in agriculture, the DNA of which has been modified using genetic engineering methods</w:t>
      </w:r>
    </w:p>
    <w:p w14:paraId="6E41AACD" w14:textId="77777777" w:rsidR="00D13971" w:rsidRPr="005E38B6" w:rsidRDefault="00D13971" w:rsidP="00D13971">
      <w:pPr>
        <w:spacing w:line="360" w:lineRule="auto"/>
        <w:jc w:val="both"/>
        <w:rPr>
          <w:rFonts w:ascii="Times New Roman" w:hAnsi="Times New Roman"/>
          <w:b/>
          <w:bCs/>
        </w:rPr>
      </w:pPr>
      <w:r w:rsidRPr="005E38B6">
        <w:rPr>
          <w:rFonts w:ascii="Times New Roman" w:hAnsi="Times New Roman"/>
          <w:b/>
          <w:bCs/>
        </w:rPr>
        <w:lastRenderedPageBreak/>
        <w:t>Genetic engineering</w:t>
      </w:r>
    </w:p>
    <w:p w14:paraId="684264F2" w14:textId="77777777" w:rsidR="00D13971" w:rsidRPr="005E38B6" w:rsidRDefault="00D13971" w:rsidP="00D13971">
      <w:pPr>
        <w:spacing w:line="360" w:lineRule="auto"/>
        <w:jc w:val="both"/>
        <w:rPr>
          <w:rFonts w:ascii="Times New Roman" w:hAnsi="Times New Roman"/>
        </w:rPr>
      </w:pPr>
      <w:r w:rsidRPr="005E38B6">
        <w:rPr>
          <w:rFonts w:ascii="Times New Roman" w:hAnsi="Times New Roman"/>
        </w:rPr>
        <w:tab/>
        <w:t>Process of altering the DNA in an organism's genome.</w:t>
      </w:r>
    </w:p>
    <w:p w14:paraId="56277619" w14:textId="77777777" w:rsidR="00D13971" w:rsidRPr="005E38B6" w:rsidRDefault="00D13971" w:rsidP="00D13971">
      <w:pPr>
        <w:spacing w:line="360" w:lineRule="auto"/>
        <w:jc w:val="both"/>
        <w:rPr>
          <w:rFonts w:ascii="Times New Roman" w:hAnsi="Times New Roman"/>
          <w:b/>
          <w:bCs/>
        </w:rPr>
      </w:pPr>
      <w:r w:rsidRPr="005E38B6">
        <w:rPr>
          <w:rFonts w:ascii="Times New Roman" w:hAnsi="Times New Roman"/>
          <w:b/>
          <w:bCs/>
        </w:rPr>
        <w:t>Yield</w:t>
      </w:r>
      <w:r w:rsidRPr="005E38B6">
        <w:rPr>
          <w:rFonts w:ascii="Times New Roman" w:hAnsi="Times New Roman"/>
          <w:b/>
          <w:bCs/>
        </w:rPr>
        <w:tab/>
      </w:r>
    </w:p>
    <w:p w14:paraId="42EA8349" w14:textId="77777777" w:rsidR="00D13971" w:rsidRPr="005E38B6" w:rsidRDefault="00D13971" w:rsidP="00D13971">
      <w:pPr>
        <w:spacing w:line="360" w:lineRule="auto"/>
        <w:ind w:firstLine="720"/>
        <w:jc w:val="both"/>
        <w:rPr>
          <w:rFonts w:ascii="Times New Roman" w:hAnsi="Times New Roman"/>
        </w:rPr>
      </w:pPr>
      <w:r w:rsidRPr="005E38B6">
        <w:rPr>
          <w:rFonts w:ascii="Times New Roman" w:hAnsi="Times New Roman"/>
        </w:rPr>
        <w:t>An amount produced of an agricultural or industrial product.</w:t>
      </w:r>
    </w:p>
    <w:p w14:paraId="39BB5811" w14:textId="77777777" w:rsidR="00D13971" w:rsidRPr="005E38B6" w:rsidRDefault="00D13971" w:rsidP="00D13971">
      <w:pPr>
        <w:spacing w:line="360" w:lineRule="auto"/>
        <w:jc w:val="both"/>
        <w:rPr>
          <w:rFonts w:ascii="Times New Roman" w:hAnsi="Times New Roman"/>
          <w:b/>
          <w:bCs/>
        </w:rPr>
      </w:pPr>
      <w:r w:rsidRPr="005E38B6">
        <w:rPr>
          <w:rFonts w:ascii="Times New Roman" w:hAnsi="Times New Roman"/>
          <w:b/>
          <w:bCs/>
        </w:rPr>
        <w:t>Gene</w:t>
      </w:r>
    </w:p>
    <w:p w14:paraId="632E6821" w14:textId="77777777" w:rsidR="00D13971" w:rsidRPr="005E38B6" w:rsidRDefault="00D13971" w:rsidP="00D13971">
      <w:pPr>
        <w:spacing w:line="360" w:lineRule="auto"/>
        <w:jc w:val="both"/>
        <w:rPr>
          <w:rFonts w:ascii="Times New Roman" w:hAnsi="Times New Roman"/>
        </w:rPr>
      </w:pPr>
      <w:r w:rsidRPr="005E38B6">
        <w:rPr>
          <w:rFonts w:ascii="Times New Roman" w:hAnsi="Times New Roman"/>
        </w:rPr>
        <w:tab/>
        <w:t>The basic physical and functional unit of heredity.</w:t>
      </w:r>
    </w:p>
    <w:p w14:paraId="065D9FAB" w14:textId="77777777" w:rsidR="00D13971" w:rsidRPr="005E38B6" w:rsidRDefault="00D13971" w:rsidP="00D13971">
      <w:pPr>
        <w:spacing w:line="360" w:lineRule="auto"/>
        <w:jc w:val="both"/>
        <w:rPr>
          <w:rFonts w:ascii="Times New Roman" w:hAnsi="Times New Roman"/>
          <w:b/>
          <w:bCs/>
        </w:rPr>
      </w:pPr>
      <w:r w:rsidRPr="005E38B6">
        <w:rPr>
          <w:rFonts w:ascii="Times New Roman" w:hAnsi="Times New Roman"/>
          <w:b/>
          <w:bCs/>
        </w:rPr>
        <w:t>Less Economically Developed Countries (LEDC)</w:t>
      </w:r>
    </w:p>
    <w:p w14:paraId="50C32941" w14:textId="77777777" w:rsidR="00D13971" w:rsidRPr="005E38B6" w:rsidRDefault="00D13971" w:rsidP="00D13971">
      <w:pPr>
        <w:spacing w:line="360" w:lineRule="auto"/>
        <w:jc w:val="both"/>
        <w:rPr>
          <w:rFonts w:ascii="Times New Roman" w:hAnsi="Times New Roman"/>
        </w:rPr>
      </w:pPr>
      <w:r w:rsidRPr="005E38B6">
        <w:rPr>
          <w:rFonts w:ascii="Times New Roman" w:hAnsi="Times New Roman"/>
          <w:b/>
          <w:bCs/>
        </w:rPr>
        <w:tab/>
      </w:r>
      <w:r w:rsidRPr="005E38B6">
        <w:rPr>
          <w:rFonts w:ascii="Times New Roman" w:hAnsi="Times New Roman"/>
        </w:rPr>
        <w:t>LEDC refers to countries that are less economically developed. There are three factors that determine if a</w:t>
      </w:r>
      <w:r w:rsidRPr="005E38B6">
        <w:rPr>
          <w:rFonts w:ascii="Times New Roman" w:hAnsi="Times New Roman"/>
          <w:lang w:eastAsia="ko-KR"/>
        </w:rPr>
        <w:t xml:space="preserve"> country is</w:t>
      </w:r>
      <w:r w:rsidRPr="005E38B6">
        <w:rPr>
          <w:rFonts w:ascii="Times New Roman" w:hAnsi="Times New Roman"/>
        </w:rPr>
        <w:t xml:space="preserve"> LEDC: People have low incomes; people have poor nutrition, health care, and education; the country’s economy is based on primary industries. </w:t>
      </w:r>
    </w:p>
    <w:p w14:paraId="6A127D0D" w14:textId="77777777" w:rsidR="00D13971" w:rsidRPr="005E38B6" w:rsidRDefault="00D13971" w:rsidP="00D13971">
      <w:pPr>
        <w:spacing w:line="360" w:lineRule="auto"/>
        <w:jc w:val="both"/>
        <w:rPr>
          <w:rFonts w:ascii="Times New Roman" w:hAnsi="Times New Roman"/>
          <w:b/>
          <w:bCs/>
        </w:rPr>
      </w:pPr>
      <w:r w:rsidRPr="005E38B6">
        <w:rPr>
          <w:rFonts w:ascii="Times New Roman" w:hAnsi="Times New Roman"/>
          <w:b/>
          <w:bCs/>
        </w:rPr>
        <w:t>Monopoly</w:t>
      </w:r>
    </w:p>
    <w:p w14:paraId="62543EC7" w14:textId="77777777" w:rsidR="00D13971" w:rsidRDefault="00D13971" w:rsidP="00D13971">
      <w:pPr>
        <w:pStyle w:val="SectionTitle"/>
        <w:ind w:firstLine="720"/>
        <w:jc w:val="both"/>
        <w:rPr>
          <w:rFonts w:ascii="Times New Roman" w:hAnsi="Times New Roman"/>
          <w:b w:val="0"/>
          <w:color w:val="auto"/>
          <w:sz w:val="24"/>
        </w:rPr>
      </w:pPr>
      <w:r w:rsidRPr="005E38B6">
        <w:rPr>
          <w:rFonts w:ascii="Times New Roman" w:hAnsi="Times New Roman"/>
          <w:b w:val="0"/>
          <w:color w:val="auto"/>
          <w:sz w:val="24"/>
        </w:rPr>
        <w:t>Exclusive ownership or control of the supply or transaction of goods or services. Usually, monopolies have negative impacts on the economy, such as charging higher prices for goods or reducing the sovereignty of consumers.</w:t>
      </w:r>
    </w:p>
    <w:p w14:paraId="723E84C1" w14:textId="77777777" w:rsidR="002C71FE" w:rsidRPr="005E38B6" w:rsidRDefault="002C71FE" w:rsidP="00D13971">
      <w:pPr>
        <w:pStyle w:val="SectionTitle"/>
        <w:ind w:firstLine="720"/>
        <w:jc w:val="both"/>
        <w:rPr>
          <w:rFonts w:ascii="Times New Roman" w:hAnsi="Times New Roman"/>
          <w:b w:val="0"/>
          <w:color w:val="auto"/>
          <w:sz w:val="24"/>
        </w:rPr>
      </w:pPr>
    </w:p>
    <w:p w14:paraId="54F93714" w14:textId="48DF7694" w:rsidR="00D13971" w:rsidRDefault="00D13971" w:rsidP="00D13971">
      <w:pPr>
        <w:pStyle w:val="SectionTitle"/>
        <w:jc w:val="both"/>
        <w:rPr>
          <w:rFonts w:ascii="Times New Roman" w:hAnsi="Times New Roman"/>
          <w:color w:val="0070C0"/>
        </w:rPr>
      </w:pPr>
      <w:r w:rsidRPr="0022254D">
        <w:rPr>
          <w:rFonts w:ascii="Times New Roman" w:hAnsi="Times New Roman"/>
          <w:color w:val="0070C0"/>
        </w:rPr>
        <w:t xml:space="preserve">General </w:t>
      </w:r>
      <w:r w:rsidR="005767F4" w:rsidRPr="005767F4">
        <w:rPr>
          <w:rFonts w:ascii="Times New Roman" w:hAnsi="Times New Roman"/>
          <w:color w:val="0070C0"/>
        </w:rPr>
        <w:t>Overview</w:t>
      </w:r>
    </w:p>
    <w:p w14:paraId="1336D93C" w14:textId="09D8CB1C" w:rsidR="006465CD" w:rsidRPr="006465CD" w:rsidRDefault="006465CD" w:rsidP="00D13971">
      <w:pPr>
        <w:pStyle w:val="SectionTitle"/>
        <w:jc w:val="both"/>
        <w:rPr>
          <w:rFonts w:ascii="Times New Roman" w:hAnsi="Times New Roman"/>
          <w:b w:val="0"/>
          <w:bCs/>
          <w:color w:val="000000" w:themeColor="text1"/>
          <w:sz w:val="24"/>
          <w:lang w:eastAsia="ko-KR"/>
        </w:rPr>
      </w:pPr>
      <w:r w:rsidRPr="006465CD">
        <w:rPr>
          <w:rFonts w:ascii="Times New Roman" w:hAnsi="Times New Roman"/>
          <w:b w:val="0"/>
          <w:bCs/>
          <w:color w:val="000000" w:themeColor="text1"/>
          <w:sz w:val="24"/>
          <w:lang w:eastAsia="ko-KR"/>
        </w:rPr>
        <w:t xml:space="preserve">GM crops are factors that have a great impact on the economy. When first think about GM crops, the question of how they are related to the economy may arise. In order to connect GM crops to economic aspects, several factors must be observed, studied, and considered from various perspectives. </w:t>
      </w:r>
      <w:r w:rsidR="006D0EB1">
        <w:rPr>
          <w:rFonts w:ascii="Times New Roman" w:hAnsi="Times New Roman"/>
          <w:b w:val="0"/>
          <w:bCs/>
          <w:color w:val="000000" w:themeColor="text1"/>
          <w:sz w:val="24"/>
          <w:lang w:eastAsia="ko-KR"/>
        </w:rPr>
        <w:t>Simply</w:t>
      </w:r>
      <w:r w:rsidRPr="006465CD">
        <w:rPr>
          <w:rFonts w:ascii="Times New Roman" w:hAnsi="Times New Roman"/>
          <w:b w:val="0"/>
          <w:bCs/>
          <w:color w:val="000000" w:themeColor="text1"/>
          <w:sz w:val="24"/>
          <w:lang w:eastAsia="ko-KR"/>
        </w:rPr>
        <w:t xml:space="preserve">, GM crops further develop economic inequality among farmers and increase economic risks from LDCs. </w:t>
      </w:r>
      <w:r w:rsidR="006D0EB1" w:rsidRPr="006D0EB1">
        <w:rPr>
          <w:rFonts w:ascii="Times New Roman" w:hAnsi="Times New Roman"/>
          <w:b w:val="0"/>
          <w:bCs/>
          <w:color w:val="000000" w:themeColor="text1"/>
          <w:sz w:val="24"/>
          <w:lang w:eastAsia="ko-KR"/>
        </w:rPr>
        <w:t>A closer examination of the problems with GM crops also reveals economic problems associated with environmental and social problems caused by them.</w:t>
      </w:r>
    </w:p>
    <w:p w14:paraId="77C2CB7C" w14:textId="0DE0FC41" w:rsidR="00D13971" w:rsidRPr="00827D33" w:rsidRDefault="00D13971" w:rsidP="00D13971">
      <w:pPr>
        <w:pStyle w:val="Sub-sub-headingofResearchReport"/>
        <w:jc w:val="both"/>
        <w:rPr>
          <w:rFonts w:ascii="Times New Roman" w:hAnsi="Times New Roman"/>
          <w:color w:val="0070C0"/>
          <w:sz w:val="24"/>
        </w:rPr>
      </w:pPr>
      <w:r w:rsidRPr="00827D33">
        <w:rPr>
          <w:rFonts w:ascii="Times New Roman" w:hAnsi="Times New Roman"/>
          <w:i w:val="0"/>
          <w:color w:val="0070C0"/>
          <w:sz w:val="24"/>
        </w:rPr>
        <w:t>Growing economic inequality among farmers</w:t>
      </w:r>
      <w:r w:rsidRPr="00827D33">
        <w:rPr>
          <w:rFonts w:ascii="Times New Roman" w:hAnsi="Times New Roman"/>
          <w:color w:val="0070C0"/>
          <w:sz w:val="24"/>
        </w:rPr>
        <w:tab/>
      </w:r>
    </w:p>
    <w:p w14:paraId="0705505B" w14:textId="77777777" w:rsidR="00D13971" w:rsidRPr="00A05522" w:rsidRDefault="00D13971" w:rsidP="00D13971">
      <w:pPr>
        <w:pStyle w:val="Sub-sub-headingofResearchReport"/>
        <w:jc w:val="both"/>
        <w:rPr>
          <w:rFonts w:ascii="Times New Roman" w:hAnsi="Times New Roman"/>
          <w:b w:val="0"/>
          <w:bCs/>
          <w:i w:val="0"/>
          <w:iCs/>
          <w:color w:val="000000"/>
          <w:sz w:val="24"/>
          <w:lang w:eastAsia="ko-KR"/>
        </w:rPr>
      </w:pPr>
      <w:r w:rsidRPr="00A05522">
        <w:rPr>
          <w:rFonts w:ascii="Times New Roman" w:hAnsi="Times New Roman"/>
          <w:b w:val="0"/>
          <w:bCs/>
          <w:i w:val="0"/>
          <w:iCs/>
          <w:color w:val="000000"/>
          <w:sz w:val="24"/>
          <w:lang w:eastAsia="ko-KR"/>
        </w:rPr>
        <w:t xml:space="preserve">As the use of GM crops becomes popular, economic inequality among farmers is growing. Due to the many advantages of GM crops described above, global consumption of GM crops continues to increase. With GM crops containing up to 80% of processed foods, GM crops are very attractive products in the market, and as a result, many farmers have begun to cut GM crops. This is why the problem arises. First, the seeds of GM crops are many times more expensive than those of regular crops. Therefore, for small poor farmers, </w:t>
      </w:r>
      <w:r w:rsidRPr="00A05522">
        <w:rPr>
          <w:rFonts w:ascii="Times New Roman" w:hAnsi="Times New Roman"/>
          <w:b w:val="0"/>
          <w:bCs/>
          <w:i w:val="0"/>
          <w:iCs/>
          <w:color w:val="000000"/>
          <w:sz w:val="24"/>
          <w:lang w:eastAsia="ko-KR"/>
        </w:rPr>
        <w:lastRenderedPageBreak/>
        <w:t>buying seeds of CM crops comes as a huge economic burden. On the contrary, farmers on large farms can buy seeds of GM crops without burden than poor farmers. Rich farmers who purchase seeds from GM crops benefit much more from the economy because they get 22% more output on average. In contrast, poor farmers do not benefit much, which widens the economic gap with rich farmers. The economic gap between poor farmers and large farms can lead to secondary social and economic problems.</w:t>
      </w:r>
    </w:p>
    <w:p w14:paraId="71E873B8" w14:textId="77777777" w:rsidR="00D13971" w:rsidRDefault="00D13971" w:rsidP="00D13971">
      <w:pPr>
        <w:pStyle w:val="Sub-sub-headingofResearchReport"/>
        <w:jc w:val="both"/>
        <w:rPr>
          <w:rFonts w:ascii="Times New Roman" w:hAnsi="Times New Roman"/>
          <w:i w:val="0"/>
          <w:color w:val="0070C0"/>
          <w:sz w:val="24"/>
        </w:rPr>
      </w:pPr>
      <w:r w:rsidRPr="005E7F36">
        <w:rPr>
          <w:rFonts w:ascii="Times New Roman" w:hAnsi="Times New Roman"/>
          <w:i w:val="0"/>
          <w:color w:val="0070C0"/>
          <w:sz w:val="24"/>
        </w:rPr>
        <w:t>Increasing economic risks for LEDCs</w:t>
      </w:r>
    </w:p>
    <w:p w14:paraId="4E3D5C8F" w14:textId="04613005" w:rsidR="00F57205" w:rsidRDefault="00D13971" w:rsidP="00D13971">
      <w:pPr>
        <w:pStyle w:val="SectionTitle"/>
        <w:jc w:val="both"/>
        <w:rPr>
          <w:rFonts w:ascii="Times New Roman" w:hAnsi="Times New Roman"/>
          <w:b w:val="0"/>
          <w:bCs/>
          <w:color w:val="000000"/>
          <w:sz w:val="24"/>
        </w:rPr>
      </w:pPr>
      <w:r w:rsidRPr="00111FFE">
        <w:rPr>
          <w:rFonts w:ascii="Times New Roman" w:hAnsi="Times New Roman"/>
          <w:b w:val="0"/>
          <w:bCs/>
          <w:color w:val="000000"/>
          <w:sz w:val="24"/>
        </w:rPr>
        <w:t>Most LEDCs tend to rely on primary industries such as agriculture, mining, and fisheries for their economies. In particular, countries</w:t>
      </w:r>
      <w:r>
        <w:rPr>
          <w:rFonts w:ascii="Times New Roman" w:hAnsi="Times New Roman"/>
          <w:b w:val="0"/>
          <w:bCs/>
          <w:color w:val="000000"/>
          <w:sz w:val="24"/>
        </w:rPr>
        <w:t xml:space="preserve"> that depend on</w:t>
      </w:r>
      <w:r w:rsidRPr="00111FFE">
        <w:rPr>
          <w:rFonts w:ascii="Times New Roman" w:hAnsi="Times New Roman"/>
          <w:b w:val="0"/>
          <w:bCs/>
          <w:color w:val="000000"/>
          <w:sz w:val="24"/>
        </w:rPr>
        <w:t xml:space="preserve"> agriculture </w:t>
      </w:r>
      <w:r>
        <w:rPr>
          <w:rFonts w:ascii="Times New Roman" w:hAnsi="Times New Roman"/>
          <w:b w:val="0"/>
          <w:bCs/>
          <w:color w:val="000000"/>
          <w:sz w:val="24"/>
        </w:rPr>
        <w:t xml:space="preserve">for their economy </w:t>
      </w:r>
      <w:r w:rsidRPr="00111FFE">
        <w:rPr>
          <w:rFonts w:ascii="Times New Roman" w:hAnsi="Times New Roman"/>
          <w:b w:val="0"/>
          <w:bCs/>
          <w:color w:val="000000"/>
          <w:sz w:val="24"/>
        </w:rPr>
        <w:t xml:space="preserve">have sharply increased their dependence on GM crops. Nineteen LEDC countries, including India, Pakistan, and Vietnam, control large amounts of GM crops, accounting for 53% of global GM crop production. However, the excessive dependence of GM crops can pose a great threat to LEDC's economy. There are currently four companies that develop GM seeds, namely Bayer, Corteva, ChemChina, and Limagrain, which account for 60% of global seed supply. If the monopoly of these four companies continues, the price of the original expensive GM crop seeds may rise, and the price of the raised seeds may hurt LEDC's economy, which </w:t>
      </w:r>
      <w:r>
        <w:rPr>
          <w:rFonts w:ascii="Times New Roman" w:hAnsi="Times New Roman"/>
          <w:b w:val="0"/>
          <w:bCs/>
          <w:color w:val="000000"/>
          <w:sz w:val="24"/>
        </w:rPr>
        <w:t xml:space="preserve">heavily </w:t>
      </w:r>
      <w:r w:rsidRPr="00111FFE">
        <w:rPr>
          <w:rFonts w:ascii="Times New Roman" w:hAnsi="Times New Roman"/>
          <w:b w:val="0"/>
          <w:bCs/>
          <w:color w:val="000000"/>
          <w:sz w:val="24"/>
        </w:rPr>
        <w:t>relies on agriculture.</w:t>
      </w:r>
      <w:r w:rsidR="00073367">
        <w:rPr>
          <w:rFonts w:ascii="Times New Roman" w:hAnsi="Times New Roman"/>
          <w:b w:val="0"/>
          <w:bCs/>
          <w:color w:val="000000"/>
          <w:sz w:val="24"/>
        </w:rPr>
        <w:t xml:space="preserve"> If you want to learn more about monopolies and their impact on the economy, you can refer to this </w:t>
      </w:r>
      <w:hyperlink r:id="rId13" w:anchor=":~:text=Monopolies%20contribute%20to%20market%20failure,demand%20swing%20more%20toward%20equilibrium." w:history="1">
        <w:r w:rsidR="00073367" w:rsidRPr="00073367">
          <w:rPr>
            <w:rStyle w:val="Hyperlink"/>
            <w:rFonts w:ascii="Times New Roman" w:hAnsi="Times New Roman"/>
            <w:b w:val="0"/>
            <w:bCs/>
            <w:sz w:val="24"/>
          </w:rPr>
          <w:t>link</w:t>
        </w:r>
      </w:hyperlink>
      <w:r w:rsidR="00073367">
        <w:rPr>
          <w:rFonts w:ascii="Times New Roman" w:hAnsi="Times New Roman"/>
          <w:b w:val="0"/>
          <w:bCs/>
          <w:color w:val="000000"/>
          <w:sz w:val="24"/>
        </w:rPr>
        <w:t>.</w:t>
      </w:r>
    </w:p>
    <w:p w14:paraId="14B872F4" w14:textId="0FCA6872" w:rsidR="00F57205" w:rsidRDefault="00F57205" w:rsidP="00F57205">
      <w:pPr>
        <w:pStyle w:val="Sub-sub-headingofResearchReport"/>
        <w:jc w:val="both"/>
        <w:rPr>
          <w:rFonts w:ascii="Times New Roman" w:hAnsi="Times New Roman"/>
          <w:i w:val="0"/>
          <w:color w:val="0070C0"/>
          <w:sz w:val="24"/>
        </w:rPr>
      </w:pPr>
      <w:r>
        <w:rPr>
          <w:rFonts w:ascii="Times New Roman" w:hAnsi="Times New Roman" w:hint="eastAsia"/>
          <w:i w:val="0"/>
          <w:color w:val="0070C0"/>
          <w:sz w:val="24"/>
          <w:lang w:eastAsia="ko-KR"/>
        </w:rPr>
        <w:t>T</w:t>
      </w:r>
      <w:r>
        <w:rPr>
          <w:rFonts w:ascii="Times New Roman" w:hAnsi="Times New Roman"/>
          <w:i w:val="0"/>
          <w:color w:val="0070C0"/>
          <w:sz w:val="24"/>
          <w:lang w:eastAsia="ko-KR"/>
        </w:rPr>
        <w:t xml:space="preserve">he rise of agricultural </w:t>
      </w:r>
      <w:r>
        <w:rPr>
          <w:rFonts w:ascii="Times New Roman" w:hAnsi="Times New Roman"/>
          <w:i w:val="0"/>
          <w:color w:val="0070C0"/>
          <w:sz w:val="24"/>
        </w:rPr>
        <w:t>commodity prices</w:t>
      </w:r>
    </w:p>
    <w:p w14:paraId="4FC5B115" w14:textId="01B2A156" w:rsidR="00F57205" w:rsidRDefault="00F57205" w:rsidP="00F57205">
      <w:pPr>
        <w:pStyle w:val="Sub-sub-headingofResearchReport"/>
        <w:jc w:val="both"/>
        <w:rPr>
          <w:rFonts w:ascii="Times New Roman" w:hAnsi="Times New Roman"/>
          <w:b w:val="0"/>
          <w:bCs/>
          <w:i w:val="0"/>
          <w:color w:val="000000" w:themeColor="text1"/>
          <w:sz w:val="24"/>
        </w:rPr>
      </w:pPr>
      <w:r w:rsidRPr="00F57205">
        <w:rPr>
          <w:rFonts w:ascii="Times New Roman" w:hAnsi="Times New Roman"/>
          <w:b w:val="0"/>
          <w:bCs/>
          <w:i w:val="0"/>
          <w:color w:val="000000" w:themeColor="text1"/>
          <w:sz w:val="24"/>
        </w:rPr>
        <w:t>A total of 26 countries, including France, Germany, Italy, Mexico, Russia, and China, have officially banned the cultivation and use of GM crops, and approximately 60 other countries implemented significant restrictions on GM crops. An economic problem that is developing accordingly is the rise of the price of commodity. One of the economic advantages of GM crops is its yield, which is significantly higher than that of regular crops. The price of GM crops is significantly cheaper than that of regular crops as even small pieces of land can produce large amounts of crops by using GM crops. However, many countries are prohibiting GM crops. Many countries have banned the use of GM crops due to the potential health problems and ethical concerns that GM crops will</w:t>
      </w:r>
      <w:r w:rsidRPr="00F57205">
        <w:rPr>
          <w:rFonts w:ascii="Times New Roman" w:hAnsi="Times New Roman" w:hint="eastAsia"/>
          <w:b w:val="0"/>
          <w:bCs/>
          <w:i w:val="0"/>
          <w:color w:val="000000" w:themeColor="text1"/>
          <w:sz w:val="24"/>
        </w:rPr>
        <w:t xml:space="preserve"> bring, which has led to an increase in commodity prices. If GM crops were completely banned worldwide, the price of corn would increase by 28%, and that of Soybean would increase by 22%. Now that the economic recession is continuing due to</w:t>
      </w:r>
      <w:r w:rsidRPr="00F57205">
        <w:rPr>
          <w:rFonts w:ascii="Times New Roman" w:hAnsi="Times New Roman"/>
          <w:b w:val="0"/>
          <w:bCs/>
          <w:i w:val="0"/>
          <w:color w:val="000000" w:themeColor="text1"/>
          <w:sz w:val="24"/>
        </w:rPr>
        <w:t xml:space="preserve"> inflation around the world, if the price of grains that people consume a lot increases, there will be a greater economic burden.</w:t>
      </w:r>
    </w:p>
    <w:p w14:paraId="4B15EB8F" w14:textId="4FBA95CF" w:rsidR="00F57205" w:rsidRPr="00F57205" w:rsidRDefault="00682CA0" w:rsidP="00D13971">
      <w:pPr>
        <w:pStyle w:val="SectionTitle"/>
        <w:jc w:val="both"/>
        <w:rPr>
          <w:rFonts w:ascii="Times New Roman" w:hAnsi="Times New Roman"/>
          <w:color w:val="4472C4" w:themeColor="accent1"/>
          <w:sz w:val="24"/>
        </w:rPr>
      </w:pPr>
      <w:r>
        <w:rPr>
          <w:rFonts w:ascii="Times New Roman" w:hAnsi="Times New Roman"/>
          <w:color w:val="0070C0"/>
          <w:sz w:val="24"/>
          <w:lang w:eastAsia="ko-KR"/>
        </w:rPr>
        <w:t>T</w:t>
      </w:r>
      <w:r w:rsidRPr="00682CA0">
        <w:rPr>
          <w:rFonts w:ascii="Times New Roman" w:hAnsi="Times New Roman"/>
          <w:color w:val="0070C0"/>
          <w:sz w:val="24"/>
          <w:lang w:eastAsia="ko-KR"/>
        </w:rPr>
        <w:t>he financial burden of potential health</w:t>
      </w:r>
      <w:r w:rsidR="00FE5CCB">
        <w:rPr>
          <w:rFonts w:ascii="Times New Roman" w:hAnsi="Times New Roman"/>
          <w:color w:val="0070C0"/>
          <w:sz w:val="24"/>
          <w:lang w:eastAsia="ko-KR"/>
        </w:rPr>
        <w:t>/environmental</w:t>
      </w:r>
      <w:r w:rsidRPr="00682CA0">
        <w:rPr>
          <w:rFonts w:ascii="Times New Roman" w:hAnsi="Times New Roman"/>
          <w:color w:val="0070C0"/>
          <w:sz w:val="24"/>
          <w:lang w:eastAsia="ko-KR"/>
        </w:rPr>
        <w:t xml:space="preserve"> problems</w:t>
      </w:r>
    </w:p>
    <w:p w14:paraId="1E63BE10" w14:textId="00A6BE0D" w:rsidR="002C71FE" w:rsidRDefault="00E20182" w:rsidP="00D13971">
      <w:pPr>
        <w:pStyle w:val="SectionTitle"/>
        <w:jc w:val="both"/>
        <w:rPr>
          <w:rFonts w:ascii="Times New Roman" w:hAnsi="Times New Roman"/>
          <w:b w:val="0"/>
          <w:bCs/>
          <w:color w:val="000000"/>
          <w:sz w:val="24"/>
          <w:lang w:eastAsia="ko-KR"/>
        </w:rPr>
      </w:pPr>
      <w:r w:rsidRPr="00E20182">
        <w:rPr>
          <w:rFonts w:ascii="Times New Roman" w:hAnsi="Times New Roman"/>
          <w:b w:val="0"/>
          <w:bCs/>
          <w:color w:val="000000"/>
          <w:sz w:val="24"/>
          <w:lang w:eastAsia="ko-KR"/>
        </w:rPr>
        <w:t xml:space="preserve">Numerous studies have shown that GM crops have a negative impact on human health. Because GM crops contain multiple plant genes, it is highly likely that they contain foreign genes, and the possibility that foreign genes will cause an allergic reaction to an unspecified number of people cannot be ignored. For </w:t>
      </w:r>
      <w:r w:rsidRPr="00E20182">
        <w:rPr>
          <w:rFonts w:ascii="Times New Roman" w:hAnsi="Times New Roman"/>
          <w:b w:val="0"/>
          <w:bCs/>
          <w:color w:val="000000"/>
          <w:sz w:val="24"/>
          <w:lang w:eastAsia="ko-KR"/>
        </w:rPr>
        <w:lastRenderedPageBreak/>
        <w:t xml:space="preserve">example, in the 1990s, scientists discovered that GM soybeans combined with the protein of Brazilian nuts may cause an allergic reaction to certain people. GM crops can have a negative impact on the environment, too. Most GM crops are resistant to pesticides, so many farmers used them without harming their crops. However, weeds are also starting to become resistant to pesticides, which led farmers to spray larger amounts of them. Excessive use of pesticides can lead to serious environmental problems, such as soil pollution. Addressing health and environmental problems caused by GM crops requires a large amount of money for individuals or countries, which can </w:t>
      </w:r>
      <w:r>
        <w:rPr>
          <w:rFonts w:ascii="Times New Roman" w:hAnsi="Times New Roman"/>
          <w:b w:val="0"/>
          <w:bCs/>
          <w:color w:val="000000"/>
          <w:sz w:val="24"/>
          <w:lang w:eastAsia="ko-KR"/>
        </w:rPr>
        <w:t>cause</w:t>
      </w:r>
      <w:r w:rsidRPr="00E20182">
        <w:rPr>
          <w:rFonts w:ascii="Times New Roman" w:hAnsi="Times New Roman"/>
          <w:b w:val="0"/>
          <w:bCs/>
          <w:color w:val="000000"/>
          <w:sz w:val="24"/>
          <w:lang w:eastAsia="ko-KR"/>
        </w:rPr>
        <w:t xml:space="preserve"> a financial burden.</w:t>
      </w:r>
    </w:p>
    <w:p w14:paraId="7AFCB50B" w14:textId="73BF44CA" w:rsidR="00E20182" w:rsidRDefault="00924237" w:rsidP="00D13971">
      <w:pPr>
        <w:pStyle w:val="SectionTitle"/>
        <w:jc w:val="both"/>
        <w:rPr>
          <w:rFonts w:ascii="Times New Roman" w:hAnsi="Times New Roman"/>
          <w:b w:val="0"/>
          <w:bCs/>
          <w:color w:val="000000"/>
          <w:sz w:val="24"/>
          <w:lang w:eastAsia="ko-KR"/>
        </w:rPr>
      </w:pPr>
      <w:r w:rsidRPr="00924237">
        <w:rPr>
          <w:rFonts w:ascii="Times New Roman" w:hAnsi="Times New Roman"/>
          <w:b w:val="0"/>
          <w:bCs/>
          <w:noProof/>
          <w:color w:val="000000"/>
          <w:sz w:val="24"/>
          <w:lang w:eastAsia="ko-KR"/>
        </w:rPr>
        <w:drawing>
          <wp:inline distT="0" distB="0" distL="0" distR="0" wp14:anchorId="64545073" wp14:editId="7212502D">
            <wp:extent cx="1973179" cy="1899468"/>
            <wp:effectExtent l="0" t="0" r="0" b="5715"/>
            <wp:docPr id="1320460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60294" name=""/>
                    <pic:cNvPicPr/>
                  </pic:nvPicPr>
                  <pic:blipFill>
                    <a:blip r:embed="rId14"/>
                    <a:stretch>
                      <a:fillRect/>
                    </a:stretch>
                  </pic:blipFill>
                  <pic:spPr>
                    <a:xfrm>
                      <a:off x="0" y="0"/>
                      <a:ext cx="1989321" cy="1915007"/>
                    </a:xfrm>
                    <a:prstGeom prst="rect">
                      <a:avLst/>
                    </a:prstGeom>
                  </pic:spPr>
                </pic:pic>
              </a:graphicData>
            </a:graphic>
          </wp:inline>
        </w:drawing>
      </w:r>
    </w:p>
    <w:p w14:paraId="4390E3A2" w14:textId="1DD07454" w:rsidR="00790001" w:rsidRPr="00790001" w:rsidRDefault="00790001" w:rsidP="00D13971">
      <w:pPr>
        <w:pStyle w:val="SectionTitle"/>
        <w:jc w:val="both"/>
        <w:rPr>
          <w:rFonts w:ascii="Times New Roman" w:hAnsi="Times New Roman"/>
          <w:i/>
          <w:iCs/>
          <w:color w:val="000000"/>
          <w:sz w:val="24"/>
          <w:lang w:eastAsia="ko-KR"/>
        </w:rPr>
      </w:pPr>
      <w:r w:rsidRPr="00790001">
        <w:rPr>
          <w:rFonts w:ascii="Times New Roman" w:hAnsi="Times New Roman"/>
          <w:i/>
          <w:iCs/>
          <w:color w:val="000000"/>
          <w:sz w:val="24"/>
          <w:lang w:eastAsia="ko-KR"/>
        </w:rPr>
        <w:t>Caption 4: Allergic Reaction</w:t>
      </w:r>
    </w:p>
    <w:p w14:paraId="56A00032" w14:textId="77777777" w:rsidR="00D13971" w:rsidRPr="00F810FC" w:rsidRDefault="00D13971" w:rsidP="00D13971">
      <w:pPr>
        <w:pStyle w:val="SectionTitle"/>
        <w:jc w:val="both"/>
        <w:rPr>
          <w:rFonts w:ascii="Times New Roman" w:hAnsi="Times New Roman"/>
          <w:color w:val="0070C0"/>
        </w:rPr>
      </w:pPr>
      <w:r>
        <w:rPr>
          <w:rFonts w:ascii="Times New Roman" w:hAnsi="Times New Roman"/>
          <w:color w:val="0070C0"/>
        </w:rPr>
        <w:t>Major Parties Involved</w:t>
      </w:r>
    </w:p>
    <w:p w14:paraId="53346809" w14:textId="77777777" w:rsidR="00D13971" w:rsidRPr="00164725" w:rsidRDefault="00D13971" w:rsidP="00D13971">
      <w:pPr>
        <w:pStyle w:val="Sub-headingofResearchReport"/>
        <w:tabs>
          <w:tab w:val="clear" w:pos="8336"/>
          <w:tab w:val="left" w:pos="7600"/>
        </w:tabs>
        <w:jc w:val="both"/>
        <w:rPr>
          <w:rFonts w:ascii="Times New Roman" w:hAnsi="Times New Roman"/>
          <w:color w:val="0070C0"/>
          <w:sz w:val="24"/>
          <w:lang w:eastAsia="ko-KR"/>
        </w:rPr>
      </w:pPr>
      <w:r w:rsidRPr="00164725">
        <w:rPr>
          <w:rFonts w:ascii="Times New Roman" w:hAnsi="Times New Roman"/>
          <w:color w:val="0070C0"/>
          <w:sz w:val="24"/>
        </w:rPr>
        <w:t>(United States of America)</w:t>
      </w:r>
    </w:p>
    <w:p w14:paraId="1C88145D" w14:textId="77777777" w:rsidR="00D13971" w:rsidRPr="00164725" w:rsidRDefault="00D13971" w:rsidP="00D13971">
      <w:pPr>
        <w:pStyle w:val="Sub-headingofResearchReport"/>
        <w:tabs>
          <w:tab w:val="clear" w:pos="8336"/>
          <w:tab w:val="left" w:pos="7600"/>
        </w:tabs>
        <w:jc w:val="both"/>
        <w:rPr>
          <w:rFonts w:ascii="Times New Roman" w:hAnsi="Times New Roman"/>
          <w:b w:val="0"/>
          <w:color w:val="auto"/>
          <w:sz w:val="24"/>
        </w:rPr>
      </w:pPr>
      <w:r w:rsidRPr="00164725">
        <w:rPr>
          <w:rFonts w:ascii="Times New Roman" w:hAnsi="Times New Roman"/>
          <w:b w:val="0"/>
          <w:color w:val="auto"/>
          <w:sz w:val="24"/>
        </w:rPr>
        <w:t xml:space="preserve">The U.S. is the country that currently occupies the largest portion of GM crop production. The U.S. alone accounts for 37.5 percent of global GM crop production. Also, the U.S. was the first country to develop GM crop and introduce it to market. It developed the first GM crop, delayed-ripening tomato, in 1994, and introduced it to market for the first time in the world in 1996. As such, the U.S. is a country that plays an important role in the production and development of GM crops. </w:t>
      </w:r>
    </w:p>
    <w:p w14:paraId="2B81E743" w14:textId="77777777" w:rsidR="00D13971" w:rsidRPr="00164725" w:rsidRDefault="00D13971" w:rsidP="00D13971">
      <w:pPr>
        <w:pStyle w:val="Sub-headingofResearchReport"/>
        <w:tabs>
          <w:tab w:val="clear" w:pos="8336"/>
          <w:tab w:val="left" w:pos="7600"/>
        </w:tabs>
        <w:jc w:val="both"/>
        <w:rPr>
          <w:rFonts w:ascii="Times New Roman" w:hAnsi="Times New Roman"/>
          <w:color w:val="0070C0"/>
          <w:sz w:val="24"/>
          <w:lang w:eastAsia="ko-KR"/>
        </w:rPr>
      </w:pPr>
      <w:r w:rsidRPr="00164725">
        <w:rPr>
          <w:rFonts w:ascii="Times New Roman" w:hAnsi="Times New Roman"/>
          <w:color w:val="0070C0"/>
          <w:sz w:val="24"/>
        </w:rPr>
        <w:t>(LEDCs)</w:t>
      </w:r>
    </w:p>
    <w:p w14:paraId="3191C703" w14:textId="68E2C3B7" w:rsidR="00D13971" w:rsidRDefault="00D13971" w:rsidP="00D13971">
      <w:pPr>
        <w:pStyle w:val="SectionTitle"/>
        <w:jc w:val="both"/>
        <w:rPr>
          <w:rFonts w:ascii="Times New Roman" w:hAnsi="Times New Roman"/>
          <w:b w:val="0"/>
          <w:color w:val="auto"/>
          <w:sz w:val="24"/>
          <w:lang w:eastAsia="ko-KR"/>
        </w:rPr>
      </w:pPr>
      <w:r w:rsidRPr="00164725">
        <w:rPr>
          <w:rFonts w:ascii="Times New Roman" w:hAnsi="Times New Roman"/>
          <w:b w:val="0"/>
          <w:color w:val="auto"/>
          <w:sz w:val="24"/>
          <w:lang w:eastAsia="ko-KR"/>
        </w:rPr>
        <w:t>LEDCs also play an important role in the development of GM crops. LEDCs contribute greatly to production</w:t>
      </w:r>
      <w:r>
        <w:rPr>
          <w:rFonts w:ascii="Times New Roman" w:hAnsi="Times New Roman"/>
          <w:b w:val="0"/>
          <w:color w:val="auto"/>
          <w:sz w:val="24"/>
          <w:lang w:eastAsia="ko-KR"/>
        </w:rPr>
        <w:t xml:space="preserve"> of GM crops</w:t>
      </w:r>
      <w:r w:rsidRPr="00164725">
        <w:rPr>
          <w:rFonts w:ascii="Times New Roman" w:hAnsi="Times New Roman"/>
          <w:b w:val="0"/>
          <w:color w:val="auto"/>
          <w:sz w:val="24"/>
          <w:lang w:eastAsia="ko-KR"/>
        </w:rPr>
        <w:t xml:space="preserve">, accounting for 53% of global GM crop production every year. LEDCs are also the countries that may be most affected by GM crops. Since the country's economy is mostly focused on agriculture, there is a high possibility that the economy will be </w:t>
      </w:r>
      <w:r>
        <w:rPr>
          <w:rFonts w:ascii="Times New Roman" w:hAnsi="Times New Roman"/>
          <w:b w:val="0"/>
          <w:color w:val="auto"/>
          <w:sz w:val="24"/>
          <w:lang w:eastAsia="ko-KR"/>
        </w:rPr>
        <w:t>negatively affected</w:t>
      </w:r>
      <w:r w:rsidRPr="00164725">
        <w:rPr>
          <w:rFonts w:ascii="Times New Roman" w:hAnsi="Times New Roman"/>
          <w:b w:val="0"/>
          <w:color w:val="auto"/>
          <w:sz w:val="24"/>
          <w:lang w:eastAsia="ko-KR"/>
        </w:rPr>
        <w:t xml:space="preserve"> when the price of GM crop seeds rises or the price of GM crop falls.</w:t>
      </w:r>
      <w:r w:rsidR="00073367">
        <w:rPr>
          <w:rFonts w:ascii="Times New Roman" w:hAnsi="Times New Roman"/>
          <w:b w:val="0"/>
          <w:color w:val="auto"/>
          <w:sz w:val="24"/>
          <w:lang w:eastAsia="ko-KR"/>
        </w:rPr>
        <w:t xml:space="preserve"> If you want to learn more about LEDCs, you can check this </w:t>
      </w:r>
      <w:hyperlink r:id="rId15" w:history="1">
        <w:r w:rsidR="00073367" w:rsidRPr="00073367">
          <w:rPr>
            <w:rStyle w:val="Hyperlink"/>
            <w:rFonts w:ascii="Times New Roman" w:hAnsi="Times New Roman"/>
            <w:b w:val="0"/>
            <w:sz w:val="24"/>
            <w:lang w:eastAsia="ko-KR"/>
          </w:rPr>
          <w:t>link</w:t>
        </w:r>
      </w:hyperlink>
      <w:r w:rsidR="00073367">
        <w:rPr>
          <w:rFonts w:ascii="Times New Roman" w:hAnsi="Times New Roman"/>
          <w:b w:val="0"/>
          <w:color w:val="auto"/>
          <w:sz w:val="24"/>
          <w:lang w:eastAsia="ko-KR"/>
        </w:rPr>
        <w:t xml:space="preserve">. </w:t>
      </w:r>
    </w:p>
    <w:p w14:paraId="44F1AC18" w14:textId="41479AE1" w:rsidR="007C1E2C" w:rsidRDefault="007C1E2C" w:rsidP="007C1E2C">
      <w:pPr>
        <w:pStyle w:val="Sub-headingofResearchReport"/>
        <w:tabs>
          <w:tab w:val="clear" w:pos="8336"/>
          <w:tab w:val="left" w:pos="7600"/>
        </w:tabs>
        <w:jc w:val="both"/>
        <w:rPr>
          <w:rFonts w:ascii="Times New Roman" w:hAnsi="Times New Roman"/>
          <w:color w:val="0070C0"/>
          <w:sz w:val="24"/>
        </w:rPr>
      </w:pPr>
      <w:r w:rsidRPr="00164725">
        <w:rPr>
          <w:rFonts w:ascii="Times New Roman" w:hAnsi="Times New Roman"/>
          <w:color w:val="0070C0"/>
          <w:sz w:val="24"/>
        </w:rPr>
        <w:t>(</w:t>
      </w:r>
      <w:r>
        <w:rPr>
          <w:rFonts w:ascii="Times New Roman" w:hAnsi="Times New Roman"/>
          <w:color w:val="0070C0"/>
          <w:sz w:val="24"/>
        </w:rPr>
        <w:t>The European Union</w:t>
      </w:r>
      <w:r w:rsidRPr="00164725">
        <w:rPr>
          <w:rFonts w:ascii="Times New Roman" w:hAnsi="Times New Roman"/>
          <w:color w:val="0070C0"/>
          <w:sz w:val="24"/>
        </w:rPr>
        <w:t>)</w:t>
      </w:r>
    </w:p>
    <w:p w14:paraId="202E298D" w14:textId="4C18544C" w:rsidR="00ED0D66" w:rsidRDefault="008E3A20" w:rsidP="00D13971">
      <w:pPr>
        <w:pStyle w:val="SectionTitle"/>
        <w:jc w:val="both"/>
        <w:rPr>
          <w:rFonts w:ascii="Times New Roman" w:hAnsi="Times New Roman"/>
          <w:b w:val="0"/>
          <w:bCs/>
          <w:color w:val="000000" w:themeColor="text1"/>
          <w:sz w:val="24"/>
          <w:lang w:eastAsia="ko-KR"/>
        </w:rPr>
      </w:pPr>
      <w:r>
        <w:rPr>
          <w:rFonts w:ascii="Times New Roman" w:hAnsi="Times New Roman"/>
          <w:b w:val="0"/>
          <w:bCs/>
          <w:color w:val="000000" w:themeColor="text1"/>
          <w:sz w:val="24"/>
          <w:lang w:eastAsia="ko-KR"/>
        </w:rPr>
        <w:lastRenderedPageBreak/>
        <w:t>One of the most prominent</w:t>
      </w:r>
      <w:r w:rsidR="00ED0D66" w:rsidRPr="00ED0D66">
        <w:rPr>
          <w:rFonts w:ascii="Times New Roman" w:hAnsi="Times New Roman"/>
          <w:b w:val="0"/>
          <w:bCs/>
          <w:color w:val="000000" w:themeColor="text1"/>
          <w:sz w:val="24"/>
          <w:lang w:eastAsia="ko-KR"/>
        </w:rPr>
        <w:t xml:space="preserve"> </w:t>
      </w:r>
      <w:r w:rsidRPr="00ED0D66">
        <w:rPr>
          <w:rFonts w:ascii="Times New Roman" w:hAnsi="Times New Roman"/>
          <w:b w:val="0"/>
          <w:bCs/>
          <w:color w:val="000000" w:themeColor="text1"/>
          <w:sz w:val="24"/>
          <w:lang w:eastAsia="ko-KR"/>
        </w:rPr>
        <w:t>examples</w:t>
      </w:r>
      <w:r w:rsidR="00ED0D66" w:rsidRPr="00ED0D66">
        <w:rPr>
          <w:rFonts w:ascii="Times New Roman" w:hAnsi="Times New Roman"/>
          <w:b w:val="0"/>
          <w:bCs/>
          <w:color w:val="000000" w:themeColor="text1"/>
          <w:sz w:val="24"/>
          <w:lang w:eastAsia="ko-KR"/>
        </w:rPr>
        <w:t xml:space="preserve"> of the ban on GM crop cultivation is the European Union (EU). From the past, many European countries have shown concerns about the environmental, social, and economic problems that GM crops will bring. Eventually, since 2015, the EU has given countries in the EU the </w:t>
      </w:r>
      <w:r w:rsidRPr="008E3A20">
        <w:rPr>
          <w:rFonts w:ascii="Times New Roman" w:hAnsi="Times New Roman"/>
          <w:b w:val="0"/>
          <w:bCs/>
          <w:color w:val="000000" w:themeColor="text1"/>
          <w:sz w:val="24"/>
          <w:lang w:eastAsia="ko-KR"/>
        </w:rPr>
        <w:t>ability to opt out of growing GM crops</w:t>
      </w:r>
      <w:r>
        <w:rPr>
          <w:rFonts w:ascii="Times New Roman" w:hAnsi="Times New Roman"/>
          <w:b w:val="0"/>
          <w:bCs/>
          <w:color w:val="000000" w:themeColor="text1"/>
          <w:sz w:val="24"/>
          <w:lang w:eastAsia="ko-KR"/>
        </w:rPr>
        <w:t>.</w:t>
      </w:r>
      <w:r w:rsidR="00ED0D66" w:rsidRPr="00ED0D66">
        <w:rPr>
          <w:rFonts w:ascii="Times New Roman" w:hAnsi="Times New Roman"/>
          <w:b w:val="0"/>
          <w:bCs/>
          <w:color w:val="000000" w:themeColor="text1"/>
          <w:sz w:val="24"/>
          <w:lang w:eastAsia="ko-KR"/>
        </w:rPr>
        <w:t xml:space="preserve"> </w:t>
      </w:r>
      <w:r>
        <w:rPr>
          <w:rFonts w:ascii="Times New Roman" w:hAnsi="Times New Roman"/>
          <w:b w:val="0"/>
          <w:bCs/>
          <w:color w:val="000000" w:themeColor="text1"/>
          <w:sz w:val="24"/>
          <w:lang w:eastAsia="ko-KR"/>
        </w:rPr>
        <w:t>A</w:t>
      </w:r>
      <w:r w:rsidR="00ED0D66" w:rsidRPr="00ED0D66">
        <w:rPr>
          <w:rFonts w:ascii="Times New Roman" w:hAnsi="Times New Roman"/>
          <w:b w:val="0"/>
          <w:bCs/>
          <w:color w:val="000000" w:themeColor="text1"/>
          <w:sz w:val="24"/>
          <w:lang w:eastAsia="ko-KR"/>
        </w:rPr>
        <w:t xml:space="preserve">s a result, </w:t>
      </w:r>
      <w:r>
        <w:rPr>
          <w:rFonts w:ascii="Times New Roman" w:hAnsi="Times New Roman"/>
          <w:b w:val="0"/>
          <w:bCs/>
          <w:color w:val="000000" w:themeColor="text1"/>
          <w:sz w:val="24"/>
          <w:lang w:eastAsia="ko-KR"/>
        </w:rPr>
        <w:t xml:space="preserve">total of </w:t>
      </w:r>
      <w:r w:rsidR="00ED0D66" w:rsidRPr="00ED0D66">
        <w:rPr>
          <w:rFonts w:ascii="Times New Roman" w:hAnsi="Times New Roman"/>
          <w:b w:val="0"/>
          <w:bCs/>
          <w:color w:val="000000" w:themeColor="text1"/>
          <w:sz w:val="24"/>
          <w:lang w:eastAsia="ko-KR"/>
        </w:rPr>
        <w:t>19 European countries, including Austria, France, Germany, and Greece, have decided to abandon GM</w:t>
      </w:r>
      <w:r>
        <w:rPr>
          <w:rFonts w:ascii="Times New Roman" w:hAnsi="Times New Roman"/>
          <w:b w:val="0"/>
          <w:bCs/>
          <w:color w:val="000000" w:themeColor="text1"/>
          <w:sz w:val="24"/>
          <w:lang w:eastAsia="ko-KR"/>
        </w:rPr>
        <w:t xml:space="preserve"> </w:t>
      </w:r>
      <w:r w:rsidR="00F74DDF">
        <w:rPr>
          <w:rFonts w:ascii="Times New Roman" w:hAnsi="Times New Roman"/>
          <w:b w:val="0"/>
          <w:bCs/>
          <w:color w:val="000000" w:themeColor="text1"/>
          <w:sz w:val="24"/>
          <w:lang w:eastAsia="ko-KR"/>
        </w:rPr>
        <w:t>crop</w:t>
      </w:r>
      <w:r w:rsidR="00ED0D66" w:rsidRPr="00ED0D66">
        <w:rPr>
          <w:rFonts w:ascii="Times New Roman" w:hAnsi="Times New Roman"/>
          <w:b w:val="0"/>
          <w:bCs/>
          <w:color w:val="000000" w:themeColor="text1"/>
          <w:sz w:val="24"/>
          <w:lang w:eastAsia="ko-KR"/>
        </w:rPr>
        <w:t xml:space="preserve"> cultivation. </w:t>
      </w:r>
      <w:r w:rsidR="00F74DDF">
        <w:rPr>
          <w:rFonts w:ascii="Times New Roman" w:hAnsi="Times New Roman"/>
          <w:b w:val="0"/>
          <w:bCs/>
          <w:color w:val="000000" w:themeColor="text1"/>
          <w:sz w:val="24"/>
          <w:lang w:eastAsia="ko-KR"/>
        </w:rPr>
        <w:t>EU is o</w:t>
      </w:r>
      <w:r w:rsidR="00ED0D66" w:rsidRPr="00ED0D66">
        <w:rPr>
          <w:rFonts w:ascii="Times New Roman" w:hAnsi="Times New Roman"/>
          <w:b w:val="0"/>
          <w:bCs/>
          <w:color w:val="000000" w:themeColor="text1"/>
          <w:sz w:val="24"/>
          <w:lang w:eastAsia="ko-KR"/>
        </w:rPr>
        <w:t xml:space="preserve">ne of the factors that have a great influence on the cultivation of GM crops </w:t>
      </w:r>
      <w:r w:rsidR="00F74DDF">
        <w:rPr>
          <w:rFonts w:ascii="Times New Roman" w:hAnsi="Times New Roman"/>
          <w:b w:val="0"/>
          <w:bCs/>
          <w:color w:val="000000" w:themeColor="text1"/>
          <w:sz w:val="24"/>
          <w:lang w:eastAsia="ko-KR"/>
        </w:rPr>
        <w:t>as</w:t>
      </w:r>
      <w:r w:rsidR="00ED0D66" w:rsidRPr="00ED0D66">
        <w:rPr>
          <w:rFonts w:ascii="Times New Roman" w:hAnsi="Times New Roman"/>
          <w:b w:val="0"/>
          <w:bCs/>
          <w:color w:val="000000" w:themeColor="text1"/>
          <w:sz w:val="24"/>
          <w:lang w:eastAsia="ko-KR"/>
        </w:rPr>
        <w:t xml:space="preserve"> </w:t>
      </w:r>
      <w:r w:rsidR="00F74DDF">
        <w:rPr>
          <w:rFonts w:ascii="Times New Roman" w:hAnsi="Times New Roman"/>
          <w:b w:val="0"/>
          <w:bCs/>
          <w:color w:val="000000" w:themeColor="text1"/>
          <w:sz w:val="24"/>
          <w:lang w:eastAsia="ko-KR"/>
        </w:rPr>
        <w:t xml:space="preserve">it </w:t>
      </w:r>
      <w:r w:rsidR="00ED0D66" w:rsidRPr="00ED0D66">
        <w:rPr>
          <w:rFonts w:ascii="Times New Roman" w:hAnsi="Times New Roman"/>
          <w:b w:val="0"/>
          <w:bCs/>
          <w:color w:val="000000" w:themeColor="text1"/>
          <w:sz w:val="24"/>
          <w:lang w:eastAsia="ko-KR"/>
        </w:rPr>
        <w:t xml:space="preserve">has been actively </w:t>
      </w:r>
      <w:r w:rsidR="00F74DDF">
        <w:rPr>
          <w:rFonts w:ascii="Times New Roman" w:hAnsi="Times New Roman"/>
          <w:b w:val="0"/>
          <w:bCs/>
          <w:color w:val="000000" w:themeColor="text1"/>
          <w:sz w:val="24"/>
          <w:lang w:eastAsia="ko-KR"/>
        </w:rPr>
        <w:t>implementing</w:t>
      </w:r>
      <w:r w:rsidR="00ED0D66" w:rsidRPr="00ED0D66">
        <w:rPr>
          <w:rFonts w:ascii="Times New Roman" w:hAnsi="Times New Roman"/>
          <w:b w:val="0"/>
          <w:bCs/>
          <w:color w:val="000000" w:themeColor="text1"/>
          <w:sz w:val="24"/>
          <w:lang w:eastAsia="ko-KR"/>
        </w:rPr>
        <w:t xml:space="preserve"> sanctions on GM crops since 2015.</w:t>
      </w:r>
    </w:p>
    <w:p w14:paraId="11543F69" w14:textId="68253DF6" w:rsidR="00E82CDF" w:rsidRDefault="00F17FE1" w:rsidP="00D13971">
      <w:pPr>
        <w:pStyle w:val="SectionTitle"/>
        <w:jc w:val="both"/>
        <w:rPr>
          <w:rFonts w:ascii="Times New Roman" w:hAnsi="Times New Roman"/>
          <w:color w:val="0070C0"/>
        </w:rPr>
      </w:pPr>
      <w:r w:rsidRPr="00F17FE1">
        <w:rPr>
          <w:rFonts w:ascii="Times New Roman" w:hAnsi="Times New Roman"/>
          <w:noProof/>
          <w:color w:val="0070C0"/>
        </w:rPr>
        <w:drawing>
          <wp:anchor distT="0" distB="0" distL="114300" distR="114300" simplePos="0" relativeHeight="251660288" behindDoc="0" locked="0" layoutInCell="1" allowOverlap="1" wp14:anchorId="6AC20C98" wp14:editId="5E771584">
            <wp:simplePos x="538843" y="5829300"/>
            <wp:positionH relativeFrom="column">
              <wp:align>left</wp:align>
            </wp:positionH>
            <wp:positionV relativeFrom="paragraph">
              <wp:align>top</wp:align>
            </wp:positionV>
            <wp:extent cx="1794933" cy="1195919"/>
            <wp:effectExtent l="0" t="0" r="0" b="0"/>
            <wp:wrapSquare wrapText="bothSides"/>
            <wp:docPr id="14780169"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169" name="Picture 1">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933" cy="1195919"/>
                    </a:xfrm>
                    <a:prstGeom prst="rect">
                      <a:avLst/>
                    </a:prstGeom>
                  </pic:spPr>
                </pic:pic>
              </a:graphicData>
            </a:graphic>
          </wp:anchor>
        </w:drawing>
      </w:r>
    </w:p>
    <w:p w14:paraId="1CE44070" w14:textId="77777777" w:rsidR="00256F57" w:rsidRDefault="00256F57" w:rsidP="00D13971">
      <w:pPr>
        <w:pStyle w:val="SectionTitle"/>
        <w:jc w:val="both"/>
        <w:rPr>
          <w:rFonts w:ascii="Times New Roman" w:hAnsi="Times New Roman"/>
          <w:b w:val="0"/>
          <w:bCs/>
          <w:color w:val="000000" w:themeColor="text1"/>
          <w:sz w:val="24"/>
        </w:rPr>
      </w:pPr>
    </w:p>
    <w:p w14:paraId="4B02E243" w14:textId="77777777" w:rsidR="00256F57" w:rsidRDefault="00256F57" w:rsidP="00D13971">
      <w:pPr>
        <w:pStyle w:val="SectionTitle"/>
        <w:jc w:val="both"/>
        <w:rPr>
          <w:rFonts w:ascii="Times New Roman" w:hAnsi="Times New Roman"/>
          <w:b w:val="0"/>
          <w:bCs/>
          <w:color w:val="000000" w:themeColor="text1"/>
          <w:sz w:val="24"/>
        </w:rPr>
      </w:pPr>
    </w:p>
    <w:p w14:paraId="7B9C44EA" w14:textId="135E9365" w:rsidR="00256F57" w:rsidRPr="00790001" w:rsidRDefault="00790001" w:rsidP="00D13971">
      <w:pPr>
        <w:pStyle w:val="SectionTitle"/>
        <w:jc w:val="both"/>
        <w:rPr>
          <w:rFonts w:ascii="Times New Roman" w:hAnsi="Times New Roman"/>
          <w:i/>
          <w:iCs/>
          <w:color w:val="000000" w:themeColor="text1"/>
          <w:sz w:val="24"/>
        </w:rPr>
      </w:pPr>
      <w:r w:rsidRPr="00790001">
        <w:rPr>
          <w:rFonts w:ascii="Times New Roman" w:hAnsi="Times New Roman"/>
          <w:i/>
          <w:iCs/>
          <w:color w:val="000000" w:themeColor="text1"/>
          <w:sz w:val="24"/>
        </w:rPr>
        <w:t>Caption 5: The European Union’s Logo</w:t>
      </w:r>
    </w:p>
    <w:p w14:paraId="408C977B" w14:textId="48AEF93C" w:rsidR="00D13971" w:rsidRPr="0022254D" w:rsidRDefault="00D13971" w:rsidP="00D13971">
      <w:pPr>
        <w:pStyle w:val="SectionTitle"/>
        <w:jc w:val="both"/>
        <w:rPr>
          <w:rFonts w:ascii="Times New Roman" w:hAnsi="Times New Roman"/>
          <w:color w:val="0070C0"/>
        </w:rPr>
      </w:pPr>
      <w:r w:rsidRPr="0022254D">
        <w:rPr>
          <w:rFonts w:ascii="Times New Roman" w:hAnsi="Times New Roman"/>
          <w:color w:val="0070C0"/>
        </w:rPr>
        <w:t xml:space="preserve">UN </w:t>
      </w:r>
      <w:r w:rsidRPr="0022254D">
        <w:rPr>
          <w:rFonts w:ascii="Times New Roman" w:hAnsi="Times New Roman"/>
          <w:color w:val="0070C0"/>
          <w:lang w:eastAsia="ko-KR"/>
        </w:rPr>
        <w:t>I</w:t>
      </w:r>
      <w:r w:rsidRPr="0022254D">
        <w:rPr>
          <w:rFonts w:ascii="Times New Roman" w:hAnsi="Times New Roman"/>
          <w:color w:val="0070C0"/>
        </w:rPr>
        <w:t>nvolvement, Relevant Resolutions, Treaties and Events</w:t>
      </w:r>
    </w:p>
    <w:p w14:paraId="46D23330" w14:textId="6C97762F" w:rsidR="006616D7" w:rsidRDefault="006616D7" w:rsidP="00D13971">
      <w:pPr>
        <w:pStyle w:val="SectionTitle"/>
        <w:jc w:val="both"/>
        <w:rPr>
          <w:rFonts w:ascii="Times New Roman" w:hAnsi="Times New Roman"/>
          <w:b w:val="0"/>
          <w:color w:val="auto"/>
          <w:sz w:val="22"/>
        </w:rPr>
      </w:pPr>
      <w:r w:rsidRPr="006616D7">
        <w:rPr>
          <w:rFonts w:ascii="Times New Roman" w:hAnsi="Times New Roman"/>
          <w:b w:val="0"/>
          <w:color w:val="auto"/>
          <w:sz w:val="22"/>
        </w:rPr>
        <w:t xml:space="preserve">As mentioned earlier, GM crops also have a lot of positive effects. It has more nutrients and much more production than general crops, so GM crops are attracting attention as the key to solving the global hunger crisis. Nevertheless, the UN periodically holds conferences on GM crops due to the lack of research on them and the risk of damaging the environment or negatively affecting </w:t>
      </w:r>
      <w:r>
        <w:rPr>
          <w:rFonts w:ascii="Times New Roman" w:hAnsi="Times New Roman"/>
          <w:b w:val="0"/>
          <w:color w:val="auto"/>
          <w:sz w:val="22"/>
        </w:rPr>
        <w:t xml:space="preserve">the economy by accelerating </w:t>
      </w:r>
      <w:r w:rsidRPr="006616D7">
        <w:rPr>
          <w:rFonts w:ascii="Times New Roman" w:hAnsi="Times New Roman"/>
          <w:b w:val="0"/>
          <w:color w:val="auto"/>
          <w:sz w:val="22"/>
        </w:rPr>
        <w:t>economic inequality</w:t>
      </w:r>
      <w:r>
        <w:rPr>
          <w:rFonts w:ascii="Times New Roman" w:hAnsi="Times New Roman"/>
          <w:b w:val="0"/>
          <w:color w:val="auto"/>
          <w:sz w:val="22"/>
        </w:rPr>
        <w:t xml:space="preserve"> among farmers</w:t>
      </w:r>
      <w:r w:rsidRPr="006616D7">
        <w:rPr>
          <w:rFonts w:ascii="Times New Roman" w:hAnsi="Times New Roman"/>
          <w:b w:val="0"/>
          <w:color w:val="auto"/>
          <w:sz w:val="22"/>
        </w:rPr>
        <w:t xml:space="preserve">. One of the most important conferences is the one held in 2002. This conference was held at the Economic and the Social Council, and the name of the passed resolution is GUIDELINES ON ACCESS TO INFORMATION, PUBLIC PARTICIPATION AND ACCESS TO JUSTICE WITH RESPECT TO GENICULLY MODIFIED ORGANISMS. The main theme and purpose of the resolution passed in this conference is to develop public awareness of GM crops. </w:t>
      </w:r>
      <w:r>
        <w:rPr>
          <w:rFonts w:ascii="Times New Roman" w:hAnsi="Times New Roman"/>
          <w:b w:val="0"/>
          <w:color w:val="auto"/>
          <w:sz w:val="22"/>
        </w:rPr>
        <w:t>At the</w:t>
      </w:r>
      <w:r w:rsidRPr="006616D7">
        <w:rPr>
          <w:rFonts w:ascii="Times New Roman" w:hAnsi="Times New Roman"/>
          <w:b w:val="0"/>
          <w:color w:val="auto"/>
          <w:sz w:val="22"/>
        </w:rPr>
        <w:t xml:space="preserve"> conference, various countries, including Germany, Italy, Portugal, and Spain, gathered to find ways to further develop public awareness, access to information, and public partnerships on GM crops. Since 2002, a total of three more conferences have been held in 2013, 2016, and 2019. At the three conferences, amendments were made, including access to information on environmental issues, participation in public decision-making, and addition of amendments to the Convention on Judicial Access. </w:t>
      </w:r>
    </w:p>
    <w:p w14:paraId="3B4E1166" w14:textId="719A483D" w:rsidR="00D13971" w:rsidRPr="00DA6B9F" w:rsidRDefault="00D13971" w:rsidP="00D13971">
      <w:pPr>
        <w:pStyle w:val="SectionTitle"/>
        <w:jc w:val="both"/>
        <w:rPr>
          <w:rFonts w:ascii="Times New Roman" w:hAnsi="Times New Roman"/>
          <w:color w:val="0070C0"/>
          <w:lang w:eastAsia="zh-CN"/>
        </w:rPr>
      </w:pPr>
      <w:r w:rsidRPr="0022254D">
        <w:rPr>
          <w:rFonts w:ascii="Times New Roman" w:hAnsi="Times New Roman"/>
          <w:color w:val="0070C0"/>
        </w:rPr>
        <w:t>Timeline of Events</w:t>
      </w:r>
    </w:p>
    <w:tbl>
      <w:tblPr>
        <w:tblW w:w="0" w:type="auto"/>
        <w:tblLook w:val="00A0" w:firstRow="1" w:lastRow="0" w:firstColumn="1" w:lastColumn="0" w:noHBand="0" w:noVBand="0"/>
      </w:tblPr>
      <w:tblGrid>
        <w:gridCol w:w="2370"/>
        <w:gridCol w:w="7836"/>
      </w:tblGrid>
      <w:tr w:rsidR="00D13971" w:rsidRPr="0022254D" w14:paraId="4CBC3CCB" w14:textId="77777777" w:rsidTr="00F17FE1">
        <w:trPr>
          <w:trHeight w:val="403"/>
        </w:trPr>
        <w:tc>
          <w:tcPr>
            <w:tcW w:w="2370" w:type="dxa"/>
            <w:vAlign w:val="center"/>
          </w:tcPr>
          <w:p w14:paraId="3CFE421B" w14:textId="77777777" w:rsidR="00D13971" w:rsidRPr="0022254D" w:rsidRDefault="00D13971" w:rsidP="00070358">
            <w:pPr>
              <w:spacing w:after="0" w:line="360" w:lineRule="auto"/>
              <w:jc w:val="both"/>
              <w:rPr>
                <w:rFonts w:ascii="Times New Roman" w:eastAsia="SimSun" w:hAnsi="Times New Roman"/>
                <w:b/>
                <w:sz w:val="22"/>
                <w:szCs w:val="22"/>
                <w:lang w:bidi="en-US"/>
              </w:rPr>
            </w:pPr>
            <w:r w:rsidRPr="0022254D">
              <w:rPr>
                <w:rFonts w:ascii="Times New Roman" w:eastAsia="SimSun" w:hAnsi="Times New Roman"/>
                <w:b/>
                <w:sz w:val="22"/>
                <w:szCs w:val="22"/>
                <w:lang w:bidi="en-US"/>
              </w:rPr>
              <w:t>Date</w:t>
            </w:r>
          </w:p>
        </w:tc>
        <w:tc>
          <w:tcPr>
            <w:tcW w:w="7836" w:type="dxa"/>
            <w:vAlign w:val="center"/>
          </w:tcPr>
          <w:p w14:paraId="013AEDAA" w14:textId="77777777" w:rsidR="00D13971" w:rsidRPr="0022254D" w:rsidRDefault="00D13971" w:rsidP="00070358">
            <w:pPr>
              <w:spacing w:after="0" w:line="360" w:lineRule="auto"/>
              <w:jc w:val="both"/>
              <w:rPr>
                <w:rFonts w:ascii="Times New Roman" w:eastAsia="SimSun" w:hAnsi="Times New Roman"/>
                <w:sz w:val="22"/>
                <w:szCs w:val="22"/>
                <w:lang w:bidi="en-US"/>
              </w:rPr>
            </w:pPr>
            <w:r w:rsidRPr="0022254D">
              <w:rPr>
                <w:rFonts w:ascii="Times New Roman" w:eastAsia="SimSun" w:hAnsi="Times New Roman"/>
                <w:b/>
                <w:sz w:val="22"/>
                <w:szCs w:val="22"/>
                <w:lang w:bidi="en-US"/>
              </w:rPr>
              <w:t>Description of event</w:t>
            </w:r>
          </w:p>
        </w:tc>
      </w:tr>
      <w:tr w:rsidR="00D13971" w:rsidRPr="0022254D" w14:paraId="0255CD71" w14:textId="77777777" w:rsidTr="00F17FE1">
        <w:tc>
          <w:tcPr>
            <w:tcW w:w="2370" w:type="dxa"/>
          </w:tcPr>
          <w:p w14:paraId="6C750DC3" w14:textId="77777777" w:rsidR="00D13971" w:rsidRPr="0022254D" w:rsidRDefault="00D13971" w:rsidP="00070358">
            <w:pPr>
              <w:spacing w:after="0" w:line="360" w:lineRule="auto"/>
              <w:jc w:val="both"/>
              <w:rPr>
                <w:rFonts w:ascii="Times New Roman" w:eastAsia="SimSun" w:hAnsi="Times New Roman"/>
                <w:sz w:val="22"/>
                <w:szCs w:val="22"/>
                <w:lang w:bidi="en-US"/>
              </w:rPr>
            </w:pPr>
            <w:r>
              <w:rPr>
                <w:rFonts w:ascii="Times New Roman" w:hAnsi="Times New Roman"/>
                <w:sz w:val="22"/>
                <w:szCs w:val="22"/>
                <w:lang w:eastAsia="ko-KR" w:bidi="en-US"/>
              </w:rPr>
              <w:t xml:space="preserve">December 16, 2019 </w:t>
            </w:r>
          </w:p>
        </w:tc>
        <w:tc>
          <w:tcPr>
            <w:tcW w:w="7836" w:type="dxa"/>
            <w:vAlign w:val="center"/>
          </w:tcPr>
          <w:p w14:paraId="619DEB39" w14:textId="2709E41F" w:rsidR="00D13971" w:rsidRPr="0022254D" w:rsidRDefault="00D13971" w:rsidP="00070358">
            <w:pPr>
              <w:spacing w:after="0" w:line="360" w:lineRule="auto"/>
              <w:jc w:val="both"/>
              <w:rPr>
                <w:rFonts w:ascii="Times New Roman" w:eastAsia="SimSun" w:hAnsi="Times New Roman"/>
                <w:sz w:val="22"/>
                <w:szCs w:val="22"/>
                <w:lang w:bidi="en-US"/>
              </w:rPr>
            </w:pPr>
            <w:r w:rsidRPr="00E82CDF">
              <w:rPr>
                <w:rFonts w:ascii="Times New Roman" w:eastAsia="SimSun" w:hAnsi="Times New Roman"/>
                <w:sz w:val="22"/>
                <w:szCs w:val="22"/>
                <w:lang w:bidi="en-US"/>
              </w:rPr>
              <w:t>Joint Global Round Table on LMOs/GMOs</w:t>
            </w:r>
          </w:p>
        </w:tc>
      </w:tr>
      <w:tr w:rsidR="00F17FE1" w:rsidRPr="0022254D" w14:paraId="525CDF1A" w14:textId="77777777" w:rsidTr="00F17FE1">
        <w:tc>
          <w:tcPr>
            <w:tcW w:w="2370" w:type="dxa"/>
          </w:tcPr>
          <w:p w14:paraId="30B71276" w14:textId="15FD6D30" w:rsidR="00F17FE1" w:rsidRPr="00F17FE1" w:rsidRDefault="00F17FE1" w:rsidP="00F17FE1">
            <w:pPr>
              <w:spacing w:after="0" w:line="360" w:lineRule="auto"/>
              <w:jc w:val="both"/>
              <w:rPr>
                <w:rFonts w:ascii="Times New Roman" w:eastAsia="SimSun" w:hAnsi="Times New Roman"/>
                <w:sz w:val="22"/>
                <w:szCs w:val="22"/>
                <w:lang w:bidi="en-US"/>
              </w:rPr>
            </w:pPr>
            <w:r w:rsidRPr="00F17FE1">
              <w:rPr>
                <w:rStyle w:val="CommentReference"/>
                <w:rFonts w:ascii="Times New Roman" w:hAnsi="Times New Roman"/>
              </w:rPr>
              <w:t>November 15, 2016</w:t>
            </w:r>
          </w:p>
        </w:tc>
        <w:tc>
          <w:tcPr>
            <w:tcW w:w="7836" w:type="dxa"/>
            <w:vAlign w:val="center"/>
          </w:tcPr>
          <w:p w14:paraId="7A4C0B5D" w14:textId="158C20A8" w:rsidR="00F17FE1" w:rsidRPr="00D42799" w:rsidRDefault="00F17FE1" w:rsidP="00F17FE1">
            <w:pPr>
              <w:spacing w:after="0" w:line="360" w:lineRule="auto"/>
              <w:jc w:val="both"/>
              <w:rPr>
                <w:rFonts w:ascii="Times New Roman" w:hAnsi="Times New Roman"/>
                <w:sz w:val="22"/>
                <w:szCs w:val="22"/>
                <w:lang w:eastAsia="ko-KR" w:bidi="en-US"/>
              </w:rPr>
            </w:pPr>
            <w:r w:rsidRPr="00D42799">
              <w:rPr>
                <w:rFonts w:ascii="Times New Roman" w:eastAsia="SimSun" w:hAnsi="Times New Roman"/>
                <w:sz w:val="22"/>
                <w:szCs w:val="22"/>
                <w:lang w:bidi="en-US"/>
              </w:rPr>
              <w:t>Global Round table regarding living/genetically modified organisms (LMOs/GMOs)</w:t>
            </w:r>
          </w:p>
        </w:tc>
      </w:tr>
      <w:tr w:rsidR="00F17FE1" w:rsidRPr="0022254D" w14:paraId="164E8D73" w14:textId="77777777" w:rsidTr="00F17FE1">
        <w:tc>
          <w:tcPr>
            <w:tcW w:w="2370" w:type="dxa"/>
          </w:tcPr>
          <w:p w14:paraId="04DB4B89" w14:textId="77777777" w:rsidR="00F17FE1" w:rsidRDefault="00F17FE1" w:rsidP="00F17FE1">
            <w:pPr>
              <w:spacing w:after="0" w:line="360" w:lineRule="auto"/>
              <w:jc w:val="both"/>
              <w:rPr>
                <w:rFonts w:ascii="Times New Roman" w:hAnsi="Times New Roman"/>
                <w:sz w:val="22"/>
                <w:szCs w:val="22"/>
                <w:lang w:eastAsia="ko-KR" w:bidi="en-US"/>
              </w:rPr>
            </w:pPr>
            <w:r>
              <w:rPr>
                <w:rFonts w:ascii="Times New Roman" w:hAnsi="Times New Roman"/>
                <w:sz w:val="22"/>
                <w:szCs w:val="22"/>
                <w:lang w:eastAsia="ko-KR" w:bidi="en-US"/>
              </w:rPr>
              <w:t>October 16, 2013</w:t>
            </w:r>
          </w:p>
          <w:p w14:paraId="682E8ACF" w14:textId="77777777" w:rsidR="00CC1E61" w:rsidRDefault="00CC1E61" w:rsidP="00F17FE1">
            <w:pPr>
              <w:spacing w:after="0" w:line="360" w:lineRule="auto"/>
              <w:jc w:val="both"/>
              <w:rPr>
                <w:rFonts w:ascii="Times New Roman" w:hAnsi="Times New Roman"/>
                <w:sz w:val="22"/>
                <w:szCs w:val="22"/>
                <w:lang w:bidi="en-US"/>
              </w:rPr>
            </w:pPr>
          </w:p>
          <w:p w14:paraId="4FE7CD13" w14:textId="5476AF43" w:rsidR="00CC1E61" w:rsidRPr="0022254D" w:rsidRDefault="00CC1E61" w:rsidP="00F17FE1">
            <w:pPr>
              <w:spacing w:after="0" w:line="360" w:lineRule="auto"/>
              <w:jc w:val="both"/>
              <w:rPr>
                <w:rFonts w:ascii="Times New Roman" w:eastAsia="SimSun" w:hAnsi="Times New Roman"/>
                <w:sz w:val="22"/>
                <w:szCs w:val="22"/>
                <w:lang w:bidi="en-US"/>
              </w:rPr>
            </w:pPr>
            <w:r>
              <w:rPr>
                <w:rFonts w:ascii="Times New Roman" w:hAnsi="Times New Roman"/>
                <w:sz w:val="22"/>
                <w:szCs w:val="22"/>
                <w:lang w:bidi="en-US"/>
              </w:rPr>
              <w:t>October 21, 2002</w:t>
            </w:r>
          </w:p>
        </w:tc>
        <w:tc>
          <w:tcPr>
            <w:tcW w:w="7836" w:type="dxa"/>
            <w:vAlign w:val="center"/>
          </w:tcPr>
          <w:p w14:paraId="25D5030C" w14:textId="77777777" w:rsidR="00CC1E61" w:rsidRDefault="00F17FE1" w:rsidP="00F17FE1">
            <w:pPr>
              <w:spacing w:after="0" w:line="360" w:lineRule="auto"/>
              <w:jc w:val="both"/>
              <w:rPr>
                <w:rFonts w:ascii="Times New Roman" w:hAnsi="Times New Roman"/>
                <w:sz w:val="22"/>
                <w:szCs w:val="22"/>
                <w:lang w:eastAsia="ko-KR" w:bidi="en-US"/>
              </w:rPr>
            </w:pPr>
            <w:r w:rsidRPr="00D42799">
              <w:rPr>
                <w:rFonts w:ascii="Times New Roman" w:hAnsi="Times New Roman"/>
                <w:sz w:val="22"/>
                <w:szCs w:val="22"/>
                <w:lang w:eastAsia="ko-KR" w:bidi="en-US"/>
              </w:rPr>
              <w:t>Round table on access to information, public participation and access to justice regarding LMOs/GMOs</w:t>
            </w:r>
          </w:p>
          <w:p w14:paraId="7F149A76" w14:textId="68246683" w:rsidR="00CC1E61" w:rsidRDefault="00CC1E61" w:rsidP="00F17FE1">
            <w:pPr>
              <w:spacing w:after="0" w:line="360" w:lineRule="auto"/>
              <w:jc w:val="both"/>
              <w:rPr>
                <w:rFonts w:ascii="Times New Roman" w:hAnsi="Times New Roman"/>
                <w:sz w:val="22"/>
                <w:szCs w:val="22"/>
                <w:lang w:eastAsia="ko-KR" w:bidi="en-US"/>
              </w:rPr>
            </w:pPr>
            <w:r w:rsidRPr="00CC1E61">
              <w:rPr>
                <w:rFonts w:ascii="Times New Roman" w:hAnsi="Times New Roman"/>
                <w:sz w:val="22"/>
                <w:szCs w:val="22"/>
                <w:lang w:eastAsia="ko-KR" w:bidi="en-US"/>
              </w:rPr>
              <w:t>Key guidance and other material related to GMOs</w:t>
            </w:r>
          </w:p>
          <w:p w14:paraId="0AB32992" w14:textId="0AD8FDC2" w:rsidR="00CC1E61" w:rsidRPr="00CC1E61" w:rsidRDefault="00CC1E61" w:rsidP="00F17FE1">
            <w:pPr>
              <w:spacing w:after="0" w:line="360" w:lineRule="auto"/>
              <w:jc w:val="both"/>
              <w:rPr>
                <w:rFonts w:ascii="Times New Roman" w:hAnsi="Times New Roman"/>
                <w:sz w:val="22"/>
                <w:szCs w:val="22"/>
                <w:lang w:eastAsia="ko-KR" w:bidi="en-US"/>
              </w:rPr>
            </w:pPr>
          </w:p>
        </w:tc>
      </w:tr>
    </w:tbl>
    <w:p w14:paraId="5E952C39" w14:textId="77777777" w:rsidR="00D13971" w:rsidRDefault="00D13971" w:rsidP="00D13971">
      <w:pPr>
        <w:spacing w:line="360" w:lineRule="auto"/>
        <w:jc w:val="both"/>
        <w:rPr>
          <w:rFonts w:ascii="Times New Roman" w:hAnsi="Times New Roman"/>
          <w:sz w:val="22"/>
        </w:rPr>
      </w:pPr>
    </w:p>
    <w:p w14:paraId="1BCE706F" w14:textId="77777777" w:rsidR="00D13971" w:rsidRDefault="00D13971" w:rsidP="00D13971">
      <w:pPr>
        <w:pStyle w:val="SectionTitle"/>
        <w:jc w:val="both"/>
        <w:rPr>
          <w:rFonts w:ascii="Times New Roman" w:hAnsi="Times New Roman"/>
          <w:color w:val="0070C0"/>
        </w:rPr>
      </w:pPr>
      <w:r>
        <w:rPr>
          <w:rFonts w:ascii="Times New Roman" w:hAnsi="Times New Roman"/>
          <w:color w:val="0070C0"/>
        </w:rPr>
        <w:t>Previous Attempts to Resolve the Issue</w:t>
      </w:r>
    </w:p>
    <w:p w14:paraId="62039008" w14:textId="77777777" w:rsidR="00F17FE1" w:rsidRDefault="00F17FE1" w:rsidP="00F17FE1">
      <w:pPr>
        <w:pStyle w:val="SectionTitle"/>
        <w:jc w:val="both"/>
        <w:rPr>
          <w:rFonts w:ascii="Times New Roman" w:hAnsi="Times New Roman"/>
          <w:b w:val="0"/>
          <w:bCs/>
          <w:color w:val="auto"/>
          <w:sz w:val="22"/>
          <w:szCs w:val="22"/>
        </w:rPr>
      </w:pPr>
      <w:r w:rsidRPr="005767F4">
        <w:rPr>
          <w:rFonts w:ascii="Times New Roman" w:hAnsi="Times New Roman"/>
          <w:b w:val="0"/>
          <w:bCs/>
          <w:color w:val="auto"/>
          <w:sz w:val="22"/>
          <w:szCs w:val="22"/>
        </w:rPr>
        <w:t xml:space="preserve">The EU decided to ban GM crops in order to prevent the possible problems that GM crops </w:t>
      </w:r>
      <w:r>
        <w:rPr>
          <w:rFonts w:ascii="Times New Roman" w:hAnsi="Times New Roman"/>
          <w:b w:val="0"/>
          <w:bCs/>
          <w:color w:val="auto"/>
          <w:sz w:val="22"/>
          <w:szCs w:val="22"/>
        </w:rPr>
        <w:t>can</w:t>
      </w:r>
      <w:r w:rsidRPr="005767F4">
        <w:rPr>
          <w:rFonts w:ascii="Times New Roman" w:hAnsi="Times New Roman"/>
          <w:b w:val="0"/>
          <w:bCs/>
          <w:color w:val="auto"/>
          <w:sz w:val="22"/>
          <w:szCs w:val="22"/>
        </w:rPr>
        <w:t xml:space="preserve"> </w:t>
      </w:r>
      <w:r>
        <w:rPr>
          <w:rFonts w:ascii="Times New Roman" w:hAnsi="Times New Roman"/>
          <w:b w:val="0"/>
          <w:bCs/>
          <w:color w:val="auto"/>
          <w:sz w:val="22"/>
          <w:szCs w:val="22"/>
        </w:rPr>
        <w:t>cause</w:t>
      </w:r>
      <w:r w:rsidRPr="005767F4">
        <w:rPr>
          <w:rFonts w:ascii="Times New Roman" w:hAnsi="Times New Roman"/>
          <w:b w:val="0"/>
          <w:bCs/>
          <w:color w:val="auto"/>
          <w:sz w:val="22"/>
          <w:szCs w:val="22"/>
        </w:rPr>
        <w:t>.</w:t>
      </w:r>
      <w:r>
        <w:rPr>
          <w:rFonts w:ascii="Times New Roman" w:hAnsi="Times New Roman"/>
          <w:b w:val="0"/>
          <w:bCs/>
          <w:color w:val="auto"/>
          <w:sz w:val="22"/>
          <w:szCs w:val="22"/>
        </w:rPr>
        <w:t xml:space="preserve"> </w:t>
      </w:r>
      <w:r w:rsidRPr="009D5C3F">
        <w:rPr>
          <w:rFonts w:ascii="Times New Roman" w:hAnsi="Times New Roman"/>
          <w:b w:val="0"/>
          <w:bCs/>
          <w:color w:val="auto"/>
          <w:sz w:val="22"/>
          <w:szCs w:val="22"/>
        </w:rPr>
        <w:t xml:space="preserve">Since 2015, the EU has given countries in the EU the authority to give up growing GM crops. As a result, a total of 19 European countries, including Austria, France, Germany, and Greece, decided to </w:t>
      </w:r>
      <w:r>
        <w:rPr>
          <w:rFonts w:ascii="Times New Roman" w:hAnsi="Times New Roman"/>
          <w:b w:val="0"/>
          <w:bCs/>
          <w:color w:val="auto"/>
          <w:sz w:val="22"/>
          <w:szCs w:val="22"/>
        </w:rPr>
        <w:t>ban</w:t>
      </w:r>
      <w:r w:rsidRPr="009D5C3F">
        <w:rPr>
          <w:rFonts w:ascii="Times New Roman" w:hAnsi="Times New Roman"/>
          <w:b w:val="0"/>
          <w:bCs/>
          <w:color w:val="auto"/>
          <w:sz w:val="22"/>
          <w:szCs w:val="22"/>
        </w:rPr>
        <w:t xml:space="preserve"> </w:t>
      </w:r>
      <w:r>
        <w:rPr>
          <w:rFonts w:ascii="Times New Roman" w:hAnsi="Times New Roman"/>
          <w:b w:val="0"/>
          <w:bCs/>
          <w:color w:val="auto"/>
          <w:sz w:val="22"/>
          <w:szCs w:val="22"/>
        </w:rPr>
        <w:t>cultivation of</w:t>
      </w:r>
      <w:r w:rsidRPr="009D5C3F">
        <w:rPr>
          <w:rFonts w:ascii="Times New Roman" w:hAnsi="Times New Roman"/>
          <w:b w:val="0"/>
          <w:bCs/>
          <w:color w:val="auto"/>
          <w:sz w:val="22"/>
          <w:szCs w:val="22"/>
        </w:rPr>
        <w:t xml:space="preserve"> GM crops. Since 2015, the EU has been actively implementing sanctions on GM crops, which is one of the factors that have a great influence on GM crop cultivation.</w:t>
      </w:r>
    </w:p>
    <w:p w14:paraId="38BCA1AA" w14:textId="1B60750C" w:rsidR="00E82CDF" w:rsidRDefault="00F17FE1" w:rsidP="00D13971">
      <w:pPr>
        <w:pStyle w:val="SectionTitle"/>
        <w:jc w:val="both"/>
        <w:rPr>
          <w:rFonts w:ascii="Times New Roman" w:hAnsi="Times New Roman"/>
          <w:b w:val="0"/>
          <w:bCs/>
          <w:color w:val="auto"/>
          <w:sz w:val="22"/>
          <w:szCs w:val="22"/>
        </w:rPr>
      </w:pPr>
      <w:r w:rsidRPr="003F6F61">
        <w:rPr>
          <w:rFonts w:ascii="Times New Roman" w:hAnsi="Times New Roman"/>
          <w:b w:val="0"/>
          <w:bCs/>
          <w:color w:val="auto"/>
          <w:sz w:val="22"/>
          <w:szCs w:val="22"/>
        </w:rPr>
        <w:t>The Food and Drug Administration (FDA) is imposing tough sanctions against GM crops. The FDA, an agency that examines all food and drug-related matters in the United States, has been strictly screening and sanctioning GM crops in particular since the past. Many scientists are concerned about possible problems GM crops may cause to people and the environment. In particular, because the effects of GM crops on the human body have not been fully studied, the FDA has a rigorous screening process before importing or approving them.</w:t>
      </w:r>
      <w:r w:rsidR="00E82CDF">
        <w:rPr>
          <w:rFonts w:ascii="Times New Roman" w:hAnsi="Times New Roman"/>
          <w:b w:val="0"/>
          <w:bCs/>
          <w:color w:val="auto"/>
          <w:sz w:val="22"/>
          <w:szCs w:val="22"/>
        </w:rPr>
        <w:t xml:space="preserve"> </w:t>
      </w:r>
      <w:r w:rsidR="00E82CDF" w:rsidRPr="00E82CDF">
        <w:rPr>
          <w:rFonts w:ascii="Times New Roman" w:hAnsi="Times New Roman"/>
          <w:b w:val="0"/>
          <w:bCs/>
          <w:color w:val="auto"/>
          <w:sz w:val="22"/>
          <w:szCs w:val="22"/>
        </w:rPr>
        <w:t xml:space="preserve">Visit the </w:t>
      </w:r>
      <w:hyperlink r:id="rId18" w:history="1">
        <w:r w:rsidR="00E82CDF" w:rsidRPr="00E82CDF">
          <w:rPr>
            <w:rStyle w:val="Hyperlink"/>
            <w:rFonts w:ascii="Times New Roman" w:hAnsi="Times New Roman"/>
            <w:b w:val="0"/>
            <w:bCs/>
            <w:sz w:val="22"/>
            <w:szCs w:val="22"/>
          </w:rPr>
          <w:t>FDA's official website</w:t>
        </w:r>
      </w:hyperlink>
      <w:r w:rsidR="00E82CDF" w:rsidRPr="00E82CDF">
        <w:rPr>
          <w:rFonts w:ascii="Times New Roman" w:hAnsi="Times New Roman"/>
          <w:b w:val="0"/>
          <w:bCs/>
          <w:color w:val="auto"/>
          <w:sz w:val="22"/>
          <w:szCs w:val="22"/>
        </w:rPr>
        <w:t xml:space="preserve"> to learn about their role.</w:t>
      </w:r>
    </w:p>
    <w:p w14:paraId="7B38E951" w14:textId="3952CE2F" w:rsidR="00D13971" w:rsidRDefault="00D13971" w:rsidP="00D13971">
      <w:pPr>
        <w:pStyle w:val="SectionTitle"/>
        <w:jc w:val="both"/>
        <w:rPr>
          <w:rFonts w:ascii="Times New Roman" w:hAnsi="Times New Roman"/>
          <w:color w:val="0070C0"/>
        </w:rPr>
      </w:pPr>
      <w:r>
        <w:rPr>
          <w:rFonts w:ascii="Times New Roman" w:hAnsi="Times New Roman"/>
          <w:color w:val="0070C0"/>
        </w:rPr>
        <w:t>Possible Solutions</w:t>
      </w:r>
    </w:p>
    <w:p w14:paraId="0DDABD7A" w14:textId="3CCA4017" w:rsidR="00F17FE1" w:rsidRPr="00F17FE1" w:rsidRDefault="00F17FE1" w:rsidP="00F17FE1">
      <w:pPr>
        <w:spacing w:line="360" w:lineRule="auto"/>
        <w:jc w:val="both"/>
        <w:rPr>
          <w:rFonts w:ascii="Times New Roman" w:hAnsi="Times New Roman" w:cs="Arial"/>
          <w:b/>
          <w:bCs/>
          <w:sz w:val="22"/>
          <w:szCs w:val="22"/>
        </w:rPr>
      </w:pPr>
      <w:r w:rsidRPr="00F17FE1">
        <w:rPr>
          <w:rFonts w:ascii="Times New Roman" w:hAnsi="Times New Roman"/>
          <w:b/>
          <w:bCs/>
          <w:color w:val="0070C0"/>
          <w:sz w:val="22"/>
          <w:szCs w:val="22"/>
        </w:rPr>
        <w:t xml:space="preserve">Prevent GM </w:t>
      </w:r>
      <w:r>
        <w:rPr>
          <w:rFonts w:ascii="Times New Roman" w:hAnsi="Times New Roman"/>
          <w:b/>
          <w:bCs/>
          <w:color w:val="0070C0"/>
          <w:sz w:val="22"/>
          <w:szCs w:val="22"/>
        </w:rPr>
        <w:t>c</w:t>
      </w:r>
      <w:r w:rsidRPr="00F17FE1">
        <w:rPr>
          <w:rFonts w:ascii="Times New Roman" w:hAnsi="Times New Roman"/>
          <w:b/>
          <w:bCs/>
          <w:color w:val="0070C0"/>
          <w:sz w:val="22"/>
          <w:szCs w:val="22"/>
        </w:rPr>
        <w:t xml:space="preserve">rop </w:t>
      </w:r>
      <w:r>
        <w:rPr>
          <w:rFonts w:ascii="Times New Roman" w:hAnsi="Times New Roman"/>
          <w:b/>
          <w:bCs/>
          <w:color w:val="0070C0"/>
          <w:sz w:val="22"/>
          <w:szCs w:val="22"/>
        </w:rPr>
        <w:t>s</w:t>
      </w:r>
      <w:r w:rsidRPr="00F17FE1">
        <w:rPr>
          <w:rFonts w:ascii="Times New Roman" w:hAnsi="Times New Roman"/>
          <w:b/>
          <w:bCs/>
          <w:color w:val="0070C0"/>
          <w:sz w:val="22"/>
          <w:szCs w:val="22"/>
        </w:rPr>
        <w:t xml:space="preserve">eed </w:t>
      </w:r>
      <w:r>
        <w:rPr>
          <w:rFonts w:ascii="Times New Roman" w:hAnsi="Times New Roman"/>
          <w:b/>
          <w:bCs/>
          <w:color w:val="0070C0"/>
          <w:sz w:val="22"/>
          <w:szCs w:val="22"/>
        </w:rPr>
        <w:t>s</w:t>
      </w:r>
      <w:r w:rsidRPr="00F17FE1">
        <w:rPr>
          <w:rFonts w:ascii="Times New Roman" w:hAnsi="Times New Roman"/>
          <w:b/>
          <w:bCs/>
          <w:color w:val="0070C0"/>
          <w:sz w:val="22"/>
          <w:szCs w:val="22"/>
        </w:rPr>
        <w:t xml:space="preserve">upply </w:t>
      </w:r>
      <w:r>
        <w:rPr>
          <w:rFonts w:ascii="Times New Roman" w:hAnsi="Times New Roman"/>
          <w:b/>
          <w:bCs/>
          <w:color w:val="0070C0"/>
          <w:sz w:val="22"/>
          <w:szCs w:val="22"/>
        </w:rPr>
        <w:t>m</w:t>
      </w:r>
      <w:r w:rsidRPr="00F17FE1">
        <w:rPr>
          <w:rFonts w:ascii="Times New Roman" w:hAnsi="Times New Roman"/>
          <w:b/>
          <w:bCs/>
          <w:color w:val="0070C0"/>
          <w:sz w:val="22"/>
          <w:szCs w:val="22"/>
        </w:rPr>
        <w:t xml:space="preserve">onopoly </w:t>
      </w:r>
    </w:p>
    <w:p w14:paraId="5970BD08" w14:textId="6983BFB7" w:rsidR="00F17FE1" w:rsidRPr="00B42002" w:rsidRDefault="00B42002" w:rsidP="00687FE1">
      <w:pPr>
        <w:spacing w:line="360" w:lineRule="auto"/>
        <w:ind w:firstLine="720"/>
        <w:jc w:val="both"/>
        <w:rPr>
          <w:rFonts w:ascii="Times New Roman" w:hAnsi="Times New Roman" w:cs="Arial"/>
          <w:sz w:val="22"/>
          <w:szCs w:val="22"/>
          <w:lang w:eastAsia="ko-KR"/>
        </w:rPr>
      </w:pPr>
      <w:r w:rsidRPr="00B42002">
        <w:rPr>
          <w:rFonts w:ascii="Times New Roman" w:hAnsi="Times New Roman" w:cs="Arial"/>
          <w:sz w:val="22"/>
          <w:szCs w:val="22"/>
        </w:rPr>
        <w:t>The current world's GM crop seed production is led by four major companies</w:t>
      </w:r>
      <w:r w:rsidR="009B2CF1" w:rsidRPr="00B42002">
        <w:rPr>
          <w:rFonts w:ascii="Times New Roman" w:hAnsi="Times New Roman" w:cs="Arial"/>
          <w:sz w:val="22"/>
          <w:szCs w:val="22"/>
        </w:rPr>
        <w:t xml:space="preserve">: </w:t>
      </w:r>
      <w:r w:rsidR="009B2CF1" w:rsidRPr="00B42002">
        <w:rPr>
          <w:rFonts w:ascii="Times New Roman" w:hAnsi="Times New Roman"/>
          <w:bCs/>
          <w:color w:val="000000"/>
          <w:sz w:val="22"/>
          <w:szCs w:val="22"/>
        </w:rPr>
        <w:t>Bayer, Corteva, ChemChina, and Limagrain.</w:t>
      </w:r>
      <w:r w:rsidR="00F17FE1" w:rsidRPr="00B42002">
        <w:rPr>
          <w:rFonts w:ascii="Times New Roman" w:hAnsi="Times New Roman" w:cs="Arial"/>
          <w:sz w:val="22"/>
          <w:szCs w:val="22"/>
        </w:rPr>
        <w:t xml:space="preserve"> </w:t>
      </w:r>
      <w:r w:rsidR="009B2CF1" w:rsidRPr="00B42002">
        <w:rPr>
          <w:rFonts w:ascii="Times New Roman" w:hAnsi="Times New Roman" w:cs="Arial"/>
          <w:sz w:val="22"/>
          <w:szCs w:val="22"/>
        </w:rPr>
        <w:t>These f</w:t>
      </w:r>
      <w:r w:rsidR="00F17FE1" w:rsidRPr="00B42002">
        <w:rPr>
          <w:rFonts w:ascii="Times New Roman" w:hAnsi="Times New Roman" w:cs="Arial"/>
          <w:sz w:val="22"/>
          <w:szCs w:val="22"/>
        </w:rPr>
        <w:t>our companies account for more than 60 percent of the global GM crops seed market, and many farms and countries rely on these four companies' GM crops seeds. However, companies have prevented GM crops from breeding to preserve their seeds. This has forced farmers to purchase new GM crops seeds every year. Because of this, first, poor farmers cannot buy seeds, and second, GM crops consumers have to rely heavily on four companies. The most effective way to solve this problem is to prevent monopolies of the four companies. By preventing monopolies, giving GM crops consumers more options, it will lower consumers’ dependence and lower prices due to more competition in the market.</w:t>
      </w:r>
      <w:r w:rsidR="00D778E3" w:rsidRPr="00B42002">
        <w:rPr>
          <w:sz w:val="22"/>
          <w:szCs w:val="22"/>
        </w:rPr>
        <w:t xml:space="preserve"> </w:t>
      </w:r>
      <w:r w:rsidR="00D778E3" w:rsidRPr="00B42002">
        <w:rPr>
          <w:rFonts w:ascii="Times New Roman" w:hAnsi="Times New Roman" w:cs="Arial"/>
          <w:sz w:val="22"/>
          <w:szCs w:val="22"/>
        </w:rPr>
        <w:t xml:space="preserve">However, this method may be limited by the four major companies. </w:t>
      </w:r>
      <w:r w:rsidRPr="00B42002">
        <w:rPr>
          <w:rFonts w:ascii="Times New Roman" w:hAnsi="Times New Roman" w:cs="Arial"/>
          <w:sz w:val="22"/>
          <w:szCs w:val="22"/>
        </w:rPr>
        <w:t>For example, restricting and regulating a company's trade to prevent monopoly violates one of the company's fundamental rights, the legal right to own, buy or sell property. Therefore, i</w:t>
      </w:r>
      <w:r w:rsidR="00D778E3" w:rsidRPr="00B42002">
        <w:rPr>
          <w:rFonts w:ascii="Times New Roman" w:hAnsi="Times New Roman" w:cs="Arial"/>
          <w:sz w:val="22"/>
          <w:szCs w:val="22"/>
        </w:rPr>
        <w:t xml:space="preserve">t is important to find an effective solution that can prevent companies’ monopolies without infringing the rights of the four companies. </w:t>
      </w:r>
    </w:p>
    <w:p w14:paraId="4A298EDB" w14:textId="77777777" w:rsidR="00D13971" w:rsidRDefault="00D13971" w:rsidP="00D13971">
      <w:pPr>
        <w:pStyle w:val="SectionTitle"/>
        <w:jc w:val="both"/>
        <w:rPr>
          <w:rFonts w:ascii="Times New Roman" w:hAnsi="Times New Roman"/>
          <w:bCs/>
          <w:color w:val="4472C4" w:themeColor="accent1"/>
          <w:sz w:val="22"/>
          <w:szCs w:val="22"/>
          <w:lang w:eastAsia="ko-KR"/>
        </w:rPr>
      </w:pPr>
      <w:r w:rsidRPr="00F17FE1">
        <w:rPr>
          <w:rFonts w:ascii="Times New Roman" w:hAnsi="Times New Roman"/>
          <w:bCs/>
          <w:color w:val="4472C4" w:themeColor="accent1"/>
          <w:sz w:val="22"/>
          <w:szCs w:val="22"/>
          <w:lang w:eastAsia="ko-KR"/>
        </w:rPr>
        <w:t>Provide financial support to poor farmers unable to purchase GM crop seeds to mitigate the economic gap</w:t>
      </w:r>
    </w:p>
    <w:p w14:paraId="704831B0" w14:textId="2D924B36" w:rsidR="00E435C9" w:rsidRDefault="00F17FE1" w:rsidP="00E435C9">
      <w:pPr>
        <w:pStyle w:val="SectionTitle"/>
        <w:ind w:firstLine="720"/>
        <w:jc w:val="both"/>
        <w:rPr>
          <w:rFonts w:ascii="Times New Roman" w:hAnsi="Times New Roman"/>
          <w:b w:val="0"/>
          <w:color w:val="000000" w:themeColor="text1"/>
          <w:sz w:val="22"/>
          <w:szCs w:val="22"/>
          <w:lang w:eastAsia="ko-KR"/>
        </w:rPr>
      </w:pPr>
      <w:r w:rsidRPr="00F17FE1">
        <w:rPr>
          <w:rFonts w:ascii="Times New Roman" w:hAnsi="Times New Roman"/>
          <w:b w:val="0"/>
          <w:color w:val="000000" w:themeColor="text1"/>
          <w:sz w:val="22"/>
          <w:szCs w:val="22"/>
          <w:lang w:eastAsia="ko-KR"/>
        </w:rPr>
        <w:t xml:space="preserve">Financially supporting poor farmers opens up the possibility of reducing economic inequality among farmers. The seeds of GM crops are several times more expensive than those of ordinary crops, so poor farmers cannot even start farming GM crops. However, because GM crops have higher production, poor farmers can sustain economic growth </w:t>
      </w:r>
      <w:r w:rsidR="00E435C9">
        <w:rPr>
          <w:rFonts w:ascii="Times New Roman" w:hAnsi="Times New Roman"/>
          <w:b w:val="0"/>
          <w:color w:val="000000" w:themeColor="text1"/>
          <w:sz w:val="22"/>
          <w:szCs w:val="22"/>
          <w:lang w:eastAsia="ko-KR"/>
        </w:rPr>
        <w:t xml:space="preserve">for their farm </w:t>
      </w:r>
      <w:r w:rsidRPr="00F17FE1">
        <w:rPr>
          <w:rFonts w:ascii="Times New Roman" w:hAnsi="Times New Roman"/>
          <w:b w:val="0"/>
          <w:color w:val="000000" w:themeColor="text1"/>
          <w:sz w:val="22"/>
          <w:szCs w:val="22"/>
          <w:lang w:eastAsia="ko-KR"/>
        </w:rPr>
        <w:t xml:space="preserve">if they have the opportunity to acquire </w:t>
      </w:r>
      <w:r w:rsidR="00E435C9">
        <w:rPr>
          <w:rFonts w:ascii="Times New Roman" w:hAnsi="Times New Roman"/>
          <w:b w:val="0"/>
          <w:color w:val="000000" w:themeColor="text1"/>
          <w:sz w:val="22"/>
          <w:szCs w:val="22"/>
          <w:lang w:eastAsia="ko-KR"/>
        </w:rPr>
        <w:t xml:space="preserve">and cultivate </w:t>
      </w:r>
      <w:r w:rsidRPr="00F17FE1">
        <w:rPr>
          <w:rFonts w:ascii="Times New Roman" w:hAnsi="Times New Roman"/>
          <w:b w:val="0"/>
          <w:color w:val="000000" w:themeColor="text1"/>
          <w:sz w:val="22"/>
          <w:szCs w:val="22"/>
          <w:lang w:eastAsia="ko-KR"/>
        </w:rPr>
        <w:t xml:space="preserve">the </w:t>
      </w:r>
      <w:r w:rsidR="00E435C9">
        <w:rPr>
          <w:rFonts w:ascii="Times New Roman" w:hAnsi="Times New Roman"/>
          <w:b w:val="0"/>
          <w:color w:val="000000" w:themeColor="text1"/>
          <w:sz w:val="22"/>
          <w:szCs w:val="22"/>
          <w:lang w:eastAsia="ko-KR"/>
        </w:rPr>
        <w:t>GM crop seeds</w:t>
      </w:r>
      <w:r w:rsidRPr="00F17FE1">
        <w:rPr>
          <w:rFonts w:ascii="Times New Roman" w:hAnsi="Times New Roman"/>
          <w:b w:val="0"/>
          <w:color w:val="000000" w:themeColor="text1"/>
          <w:sz w:val="22"/>
          <w:szCs w:val="22"/>
          <w:lang w:eastAsia="ko-KR"/>
        </w:rPr>
        <w:t xml:space="preserve">. </w:t>
      </w:r>
      <w:r w:rsidR="00E435C9" w:rsidRPr="00E435C9">
        <w:rPr>
          <w:rFonts w:ascii="Times New Roman" w:hAnsi="Times New Roman"/>
          <w:b w:val="0"/>
          <w:color w:val="000000" w:themeColor="text1"/>
          <w:sz w:val="22"/>
          <w:szCs w:val="22"/>
          <w:lang w:eastAsia="ko-KR"/>
        </w:rPr>
        <w:t xml:space="preserve">However, the question of this solution is who will provide financial support for poor farmers. It will be difficult to provide seeds for GM </w:t>
      </w:r>
      <w:r w:rsidR="00E435C9" w:rsidRPr="00E435C9">
        <w:rPr>
          <w:rFonts w:ascii="Times New Roman" w:hAnsi="Times New Roman"/>
          <w:b w:val="0"/>
          <w:color w:val="000000" w:themeColor="text1"/>
          <w:sz w:val="22"/>
          <w:szCs w:val="22"/>
          <w:lang w:eastAsia="ko-KR"/>
        </w:rPr>
        <w:lastRenderedPageBreak/>
        <w:t xml:space="preserve">crops to all poor farmers because the seeds of GM crops are very expensive compared to those of ordinary crops. Also, dividing the standards of </w:t>
      </w:r>
      <w:r w:rsidR="00E435C9">
        <w:rPr>
          <w:rFonts w:ascii="Times New Roman" w:hAnsi="Times New Roman"/>
          <w:b w:val="0"/>
          <w:color w:val="000000" w:themeColor="text1"/>
          <w:sz w:val="22"/>
          <w:szCs w:val="22"/>
          <w:lang w:eastAsia="ko-KR"/>
        </w:rPr>
        <w:t>poor</w:t>
      </w:r>
      <w:r w:rsidR="00E435C9" w:rsidRPr="00E435C9">
        <w:rPr>
          <w:rFonts w:ascii="Times New Roman" w:hAnsi="Times New Roman"/>
          <w:b w:val="0"/>
          <w:color w:val="000000" w:themeColor="text1"/>
          <w:sz w:val="22"/>
          <w:szCs w:val="22"/>
          <w:lang w:eastAsia="ko-KR"/>
        </w:rPr>
        <w:t xml:space="preserve"> can </w:t>
      </w:r>
      <w:r w:rsidR="00E435C9">
        <w:rPr>
          <w:rFonts w:ascii="Times New Roman" w:hAnsi="Times New Roman"/>
          <w:b w:val="0"/>
          <w:color w:val="000000" w:themeColor="text1"/>
          <w:sz w:val="22"/>
          <w:szCs w:val="22"/>
          <w:lang w:eastAsia="ko-KR"/>
        </w:rPr>
        <w:t>limit this solution</w:t>
      </w:r>
      <w:r w:rsidR="00E435C9" w:rsidRPr="00E435C9">
        <w:rPr>
          <w:rFonts w:ascii="Times New Roman" w:hAnsi="Times New Roman"/>
          <w:b w:val="0"/>
          <w:color w:val="000000" w:themeColor="text1"/>
          <w:sz w:val="22"/>
          <w:szCs w:val="22"/>
          <w:lang w:eastAsia="ko-KR"/>
        </w:rPr>
        <w:t>. If the standards of poverty are not set properly, there is a possibility that economic inequality among farmers will increase.</w:t>
      </w:r>
      <w:r w:rsidR="00E435C9">
        <w:rPr>
          <w:rFonts w:ascii="Times New Roman" w:hAnsi="Times New Roman"/>
          <w:b w:val="0"/>
          <w:color w:val="000000" w:themeColor="text1"/>
          <w:sz w:val="22"/>
          <w:szCs w:val="22"/>
          <w:lang w:eastAsia="ko-KR"/>
        </w:rPr>
        <w:t xml:space="preserve"> </w:t>
      </w:r>
    </w:p>
    <w:p w14:paraId="0DF218E8" w14:textId="77777777" w:rsidR="00646651" w:rsidRDefault="00646651" w:rsidP="00E435C9">
      <w:pPr>
        <w:pStyle w:val="SectionTitle"/>
        <w:jc w:val="both"/>
        <w:rPr>
          <w:rFonts w:ascii="Times New Roman" w:hAnsi="Times New Roman"/>
          <w:color w:val="0070C0"/>
          <w:sz w:val="24"/>
        </w:rPr>
      </w:pPr>
    </w:p>
    <w:p w14:paraId="736FC866" w14:textId="69160CB3" w:rsidR="00E435C9" w:rsidRDefault="00646651" w:rsidP="00E435C9">
      <w:pPr>
        <w:pStyle w:val="SectionTitle"/>
        <w:jc w:val="both"/>
        <w:rPr>
          <w:rFonts w:ascii="Times New Roman" w:hAnsi="Times New Roman"/>
          <w:color w:val="0070C0"/>
          <w:sz w:val="24"/>
        </w:rPr>
      </w:pPr>
      <w:r w:rsidRPr="00646651">
        <w:rPr>
          <w:rFonts w:ascii="Times New Roman" w:hAnsi="Times New Roman"/>
          <w:color w:val="0070C0"/>
          <w:sz w:val="24"/>
        </w:rPr>
        <w:t xml:space="preserve">Lower </w:t>
      </w:r>
      <w:r>
        <w:rPr>
          <w:rFonts w:ascii="Times New Roman" w:hAnsi="Times New Roman"/>
          <w:color w:val="0070C0"/>
          <w:sz w:val="24"/>
        </w:rPr>
        <w:t>the dependence on GM crops</w:t>
      </w:r>
    </w:p>
    <w:p w14:paraId="4878DCAB" w14:textId="3FF25229" w:rsidR="00646651" w:rsidRDefault="00A97F62" w:rsidP="00A97F62">
      <w:pPr>
        <w:pStyle w:val="SectionTitle"/>
        <w:ind w:firstLine="720"/>
        <w:jc w:val="both"/>
        <w:rPr>
          <w:rFonts w:ascii="Times New Roman" w:hAnsi="Times New Roman"/>
          <w:b w:val="0"/>
          <w:color w:val="000000" w:themeColor="text1"/>
          <w:sz w:val="24"/>
          <w:lang w:eastAsia="ko-KR"/>
        </w:rPr>
      </w:pPr>
      <w:r w:rsidRPr="00A97F62">
        <w:rPr>
          <w:rFonts w:ascii="Times New Roman" w:hAnsi="Times New Roman"/>
          <w:b w:val="0"/>
          <w:color w:val="000000" w:themeColor="text1"/>
          <w:sz w:val="24"/>
          <w:lang w:eastAsia="ko-KR"/>
        </w:rPr>
        <w:t xml:space="preserve">Now, GM crops have become </w:t>
      </w:r>
      <w:r>
        <w:rPr>
          <w:rFonts w:ascii="Times New Roman" w:hAnsi="Times New Roman"/>
          <w:b w:val="0"/>
          <w:color w:val="000000" w:themeColor="text1"/>
          <w:sz w:val="24"/>
          <w:lang w:eastAsia="ko-KR"/>
        </w:rPr>
        <w:t>main dish</w:t>
      </w:r>
      <w:r w:rsidRPr="00A97F62">
        <w:rPr>
          <w:rFonts w:ascii="Times New Roman" w:hAnsi="Times New Roman"/>
          <w:b w:val="0"/>
          <w:color w:val="000000" w:themeColor="text1"/>
          <w:sz w:val="24"/>
          <w:lang w:eastAsia="ko-KR"/>
        </w:rPr>
        <w:t xml:space="preserve"> for many people. The world's dependence on GM crops has increased to the point that most of the crops normally consumed, such as corn and </w:t>
      </w:r>
      <w:r>
        <w:rPr>
          <w:rFonts w:ascii="Times New Roman" w:hAnsi="Times New Roman"/>
          <w:b w:val="0"/>
          <w:color w:val="000000" w:themeColor="text1"/>
          <w:sz w:val="24"/>
          <w:lang w:eastAsia="ko-KR"/>
        </w:rPr>
        <w:t>soy</w:t>
      </w:r>
      <w:r w:rsidRPr="00A97F62">
        <w:rPr>
          <w:rFonts w:ascii="Times New Roman" w:hAnsi="Times New Roman"/>
          <w:b w:val="0"/>
          <w:color w:val="000000" w:themeColor="text1"/>
          <w:sz w:val="24"/>
          <w:lang w:eastAsia="ko-KR"/>
        </w:rPr>
        <w:t xml:space="preserve">beans, are already </w:t>
      </w:r>
      <w:r>
        <w:rPr>
          <w:rFonts w:ascii="Times New Roman" w:hAnsi="Times New Roman"/>
          <w:b w:val="0"/>
          <w:color w:val="000000" w:themeColor="text1"/>
          <w:sz w:val="24"/>
          <w:lang w:eastAsia="ko-KR"/>
        </w:rPr>
        <w:t>dominated</w:t>
      </w:r>
      <w:r w:rsidRPr="00A97F62">
        <w:rPr>
          <w:rFonts w:ascii="Times New Roman" w:hAnsi="Times New Roman"/>
          <w:b w:val="0"/>
          <w:color w:val="000000" w:themeColor="text1"/>
          <w:sz w:val="24"/>
          <w:lang w:eastAsia="ko-KR"/>
        </w:rPr>
        <w:t xml:space="preserve"> by GM crops. However, 26 countries have completely banned GM crops, and more than 60 other countries have also imposed restrictions on them. When GM crops are sanctioned, people have to consume normal crops, which are about 20 percent more expensive than GM crops</w:t>
      </w:r>
      <w:r>
        <w:rPr>
          <w:rFonts w:ascii="Times New Roman" w:hAnsi="Times New Roman"/>
          <w:b w:val="0"/>
          <w:color w:val="000000" w:themeColor="text1"/>
          <w:sz w:val="24"/>
          <w:lang w:eastAsia="ko-KR"/>
        </w:rPr>
        <w:t>, and this can cause economic burden</w:t>
      </w:r>
      <w:r w:rsidRPr="00A97F62">
        <w:rPr>
          <w:rFonts w:ascii="Times New Roman" w:hAnsi="Times New Roman"/>
          <w:b w:val="0"/>
          <w:color w:val="000000" w:themeColor="text1"/>
          <w:sz w:val="24"/>
          <w:lang w:eastAsia="ko-KR"/>
        </w:rPr>
        <w:t xml:space="preserve">. A </w:t>
      </w:r>
      <w:r>
        <w:rPr>
          <w:rFonts w:ascii="Times New Roman" w:hAnsi="Times New Roman"/>
          <w:b w:val="0"/>
          <w:color w:val="000000" w:themeColor="text1"/>
          <w:sz w:val="24"/>
          <w:lang w:eastAsia="ko-KR"/>
        </w:rPr>
        <w:t>possible</w:t>
      </w:r>
      <w:r w:rsidRPr="00A97F62">
        <w:rPr>
          <w:rFonts w:ascii="Times New Roman" w:hAnsi="Times New Roman"/>
          <w:b w:val="0"/>
          <w:color w:val="000000" w:themeColor="text1"/>
          <w:sz w:val="24"/>
          <w:lang w:eastAsia="ko-KR"/>
        </w:rPr>
        <w:t xml:space="preserve"> solution to reduce this possible financial burden is to slowly reduce the dependence on GM crops. By slowly reducing the dependence on GM crops, prices of grains may be stabilized in the long run. However, the limit to this problem is that </w:t>
      </w:r>
      <w:r>
        <w:rPr>
          <w:rFonts w:ascii="Times New Roman" w:hAnsi="Times New Roman"/>
          <w:b w:val="0"/>
          <w:color w:val="000000" w:themeColor="text1"/>
          <w:sz w:val="24"/>
          <w:lang w:eastAsia="ko-KR"/>
        </w:rPr>
        <w:t>people</w:t>
      </w:r>
      <w:r w:rsidRPr="00A97F62">
        <w:rPr>
          <w:rFonts w:ascii="Times New Roman" w:hAnsi="Times New Roman"/>
          <w:b w:val="0"/>
          <w:color w:val="000000" w:themeColor="text1"/>
          <w:sz w:val="24"/>
          <w:lang w:eastAsia="ko-KR"/>
        </w:rPr>
        <w:t xml:space="preserve"> have to experience all of the bad </w:t>
      </w:r>
      <w:r>
        <w:rPr>
          <w:rFonts w:ascii="Times New Roman" w:hAnsi="Times New Roman"/>
          <w:b w:val="0"/>
          <w:color w:val="000000" w:themeColor="text1"/>
          <w:sz w:val="24"/>
          <w:lang w:eastAsia="ko-KR"/>
        </w:rPr>
        <w:t>effect</w:t>
      </w:r>
      <w:r w:rsidRPr="00A97F62">
        <w:rPr>
          <w:rFonts w:ascii="Times New Roman" w:hAnsi="Times New Roman"/>
          <w:b w:val="0"/>
          <w:color w:val="000000" w:themeColor="text1"/>
          <w:sz w:val="24"/>
          <w:lang w:eastAsia="ko-KR"/>
        </w:rPr>
        <w:t xml:space="preserve"> </w:t>
      </w:r>
      <w:r>
        <w:rPr>
          <w:rFonts w:ascii="Times New Roman" w:hAnsi="Times New Roman"/>
          <w:b w:val="0"/>
          <w:color w:val="000000" w:themeColor="text1"/>
          <w:sz w:val="24"/>
          <w:lang w:eastAsia="ko-KR"/>
        </w:rPr>
        <w:t>of</w:t>
      </w:r>
      <w:r w:rsidRPr="00A97F62">
        <w:rPr>
          <w:rFonts w:ascii="Times New Roman" w:hAnsi="Times New Roman"/>
          <w:b w:val="0"/>
          <w:color w:val="000000" w:themeColor="text1"/>
          <w:sz w:val="24"/>
          <w:lang w:eastAsia="ko-KR"/>
        </w:rPr>
        <w:t xml:space="preserve"> GM crops. Slowly reducing the dependence on GM crops is the key because </w:t>
      </w:r>
      <w:r>
        <w:rPr>
          <w:rFonts w:ascii="Times New Roman" w:hAnsi="Times New Roman"/>
          <w:b w:val="0"/>
          <w:color w:val="000000" w:themeColor="text1"/>
          <w:sz w:val="24"/>
          <w:lang w:eastAsia="ko-KR"/>
        </w:rPr>
        <w:t>reducing</w:t>
      </w:r>
      <w:r w:rsidRPr="00A97F62">
        <w:rPr>
          <w:rFonts w:ascii="Times New Roman" w:hAnsi="Times New Roman"/>
          <w:b w:val="0"/>
          <w:color w:val="000000" w:themeColor="text1"/>
          <w:sz w:val="24"/>
          <w:lang w:eastAsia="ko-KR"/>
        </w:rPr>
        <w:t xml:space="preserve"> </w:t>
      </w:r>
      <w:r>
        <w:rPr>
          <w:rFonts w:ascii="Times New Roman" w:hAnsi="Times New Roman"/>
          <w:b w:val="0"/>
          <w:color w:val="000000" w:themeColor="text1"/>
          <w:sz w:val="24"/>
          <w:lang w:eastAsia="ko-KR"/>
        </w:rPr>
        <w:t>consumption of</w:t>
      </w:r>
      <w:r w:rsidRPr="00A97F62">
        <w:rPr>
          <w:rFonts w:ascii="Times New Roman" w:hAnsi="Times New Roman"/>
          <w:b w:val="0"/>
          <w:color w:val="000000" w:themeColor="text1"/>
          <w:sz w:val="24"/>
          <w:lang w:eastAsia="ko-KR"/>
        </w:rPr>
        <w:t xml:space="preserve"> GM crops </w:t>
      </w:r>
      <w:r>
        <w:rPr>
          <w:rFonts w:ascii="Times New Roman" w:hAnsi="Times New Roman"/>
          <w:b w:val="0"/>
          <w:color w:val="000000" w:themeColor="text1"/>
          <w:sz w:val="24"/>
          <w:lang w:eastAsia="ko-KR"/>
        </w:rPr>
        <w:t xml:space="preserve">in short time </w:t>
      </w:r>
      <w:r w:rsidRPr="00A97F62">
        <w:rPr>
          <w:rFonts w:ascii="Times New Roman" w:hAnsi="Times New Roman"/>
          <w:b w:val="0"/>
          <w:color w:val="000000" w:themeColor="text1"/>
          <w:sz w:val="24"/>
          <w:lang w:eastAsia="ko-KR"/>
        </w:rPr>
        <w:t>can cause huge fluctuations in the price of the grain</w:t>
      </w:r>
      <w:r>
        <w:rPr>
          <w:rFonts w:ascii="Times New Roman" w:hAnsi="Times New Roman"/>
          <w:b w:val="0"/>
          <w:color w:val="000000" w:themeColor="text1"/>
          <w:sz w:val="24"/>
          <w:lang w:eastAsia="ko-KR"/>
        </w:rPr>
        <w:t xml:space="preserve"> market</w:t>
      </w:r>
      <w:r w:rsidRPr="00A97F62">
        <w:rPr>
          <w:rFonts w:ascii="Times New Roman" w:hAnsi="Times New Roman"/>
          <w:b w:val="0"/>
          <w:color w:val="000000" w:themeColor="text1"/>
          <w:sz w:val="24"/>
          <w:lang w:eastAsia="ko-KR"/>
        </w:rPr>
        <w:t>. However,</w:t>
      </w:r>
      <w:r>
        <w:rPr>
          <w:rFonts w:ascii="Times New Roman" w:hAnsi="Times New Roman"/>
          <w:b w:val="0"/>
          <w:color w:val="000000" w:themeColor="text1"/>
          <w:sz w:val="24"/>
          <w:lang w:eastAsia="ko-KR"/>
        </w:rPr>
        <w:t xml:space="preserve"> the </w:t>
      </w:r>
      <w:r w:rsidRPr="00A97F62">
        <w:rPr>
          <w:rFonts w:ascii="Times New Roman" w:hAnsi="Times New Roman"/>
          <w:b w:val="0"/>
          <w:color w:val="000000" w:themeColor="text1"/>
          <w:sz w:val="24"/>
          <w:lang w:eastAsia="ko-KR"/>
        </w:rPr>
        <w:t xml:space="preserve">limitation </w:t>
      </w:r>
      <w:r>
        <w:rPr>
          <w:rFonts w:ascii="Times New Roman" w:hAnsi="Times New Roman"/>
          <w:b w:val="0"/>
          <w:color w:val="000000" w:themeColor="text1"/>
          <w:sz w:val="24"/>
          <w:lang w:eastAsia="ko-KR"/>
        </w:rPr>
        <w:t>of this solution is that people</w:t>
      </w:r>
      <w:r w:rsidRPr="00A97F62">
        <w:rPr>
          <w:rFonts w:ascii="Times New Roman" w:hAnsi="Times New Roman"/>
          <w:b w:val="0"/>
          <w:color w:val="000000" w:themeColor="text1"/>
          <w:sz w:val="24"/>
          <w:lang w:eastAsia="ko-KR"/>
        </w:rPr>
        <w:t xml:space="preserve"> </w:t>
      </w:r>
      <w:r>
        <w:rPr>
          <w:rFonts w:ascii="Times New Roman" w:hAnsi="Times New Roman"/>
          <w:b w:val="0"/>
          <w:color w:val="000000" w:themeColor="text1"/>
          <w:sz w:val="24"/>
          <w:lang w:eastAsia="ko-KR"/>
        </w:rPr>
        <w:t>will</w:t>
      </w:r>
      <w:r w:rsidRPr="00A97F62">
        <w:rPr>
          <w:rFonts w:ascii="Times New Roman" w:hAnsi="Times New Roman"/>
          <w:b w:val="0"/>
          <w:color w:val="000000" w:themeColor="text1"/>
          <w:sz w:val="24"/>
          <w:lang w:eastAsia="ko-KR"/>
        </w:rPr>
        <w:t xml:space="preserve"> experience all the adverse effects </w:t>
      </w:r>
      <w:r>
        <w:rPr>
          <w:rFonts w:ascii="Times New Roman" w:hAnsi="Times New Roman"/>
          <w:b w:val="0"/>
          <w:color w:val="000000" w:themeColor="text1"/>
          <w:sz w:val="24"/>
          <w:lang w:eastAsia="ko-KR"/>
        </w:rPr>
        <w:t xml:space="preserve">of </w:t>
      </w:r>
      <w:r w:rsidRPr="00A97F62">
        <w:rPr>
          <w:rFonts w:ascii="Times New Roman" w:hAnsi="Times New Roman"/>
          <w:b w:val="0"/>
          <w:color w:val="000000" w:themeColor="text1"/>
          <w:sz w:val="24"/>
          <w:lang w:eastAsia="ko-KR"/>
        </w:rPr>
        <w:t>on the environment, economy, or health</w:t>
      </w:r>
      <w:r>
        <w:rPr>
          <w:rFonts w:ascii="Times New Roman" w:hAnsi="Times New Roman"/>
          <w:b w:val="0"/>
          <w:color w:val="000000" w:themeColor="text1"/>
          <w:sz w:val="24"/>
          <w:lang w:eastAsia="ko-KR"/>
        </w:rPr>
        <w:t xml:space="preserve"> due to GM crops</w:t>
      </w:r>
      <w:r w:rsidRPr="00A97F62">
        <w:rPr>
          <w:rFonts w:ascii="Times New Roman" w:hAnsi="Times New Roman"/>
          <w:b w:val="0"/>
          <w:color w:val="000000" w:themeColor="text1"/>
          <w:sz w:val="24"/>
          <w:lang w:eastAsia="ko-KR"/>
        </w:rPr>
        <w:t>.</w:t>
      </w:r>
    </w:p>
    <w:p w14:paraId="471534B6" w14:textId="5525014C" w:rsidR="00482B45" w:rsidRDefault="00482B45" w:rsidP="00482B45">
      <w:pPr>
        <w:pStyle w:val="SectionTitle"/>
        <w:jc w:val="both"/>
        <w:rPr>
          <w:rFonts w:ascii="Times New Roman" w:hAnsi="Times New Roman"/>
          <w:color w:val="0070C0"/>
          <w:sz w:val="24"/>
        </w:rPr>
      </w:pPr>
      <w:r>
        <w:rPr>
          <w:rFonts w:ascii="Times New Roman" w:hAnsi="Times New Roman"/>
          <w:color w:val="0070C0"/>
          <w:sz w:val="24"/>
        </w:rPr>
        <w:t>Sanctions on</w:t>
      </w:r>
      <w:r w:rsidRPr="00646651">
        <w:rPr>
          <w:rFonts w:ascii="Times New Roman" w:hAnsi="Times New Roman"/>
          <w:color w:val="0070C0"/>
          <w:sz w:val="24"/>
        </w:rPr>
        <w:t xml:space="preserve"> </w:t>
      </w:r>
      <w:r>
        <w:rPr>
          <w:rFonts w:ascii="Times New Roman" w:hAnsi="Times New Roman"/>
          <w:color w:val="0070C0"/>
          <w:sz w:val="24"/>
        </w:rPr>
        <w:t>the use of pesticides</w:t>
      </w:r>
    </w:p>
    <w:p w14:paraId="08DE3810" w14:textId="6551DD5C" w:rsidR="00A97F62" w:rsidRPr="00E435C9" w:rsidRDefault="00213190" w:rsidP="00213190">
      <w:pPr>
        <w:pStyle w:val="SectionTitle"/>
        <w:ind w:firstLine="720"/>
        <w:jc w:val="both"/>
        <w:rPr>
          <w:rFonts w:ascii="Times New Roman" w:hAnsi="Times New Roman"/>
          <w:b w:val="0"/>
          <w:color w:val="000000" w:themeColor="text1"/>
          <w:sz w:val="24"/>
          <w:lang w:eastAsia="ko-KR"/>
        </w:rPr>
      </w:pPr>
      <w:r w:rsidRPr="00213190">
        <w:rPr>
          <w:rFonts w:ascii="Times New Roman" w:hAnsi="Times New Roman"/>
          <w:b w:val="0"/>
          <w:color w:val="000000" w:themeColor="text1"/>
          <w:sz w:val="24"/>
          <w:lang w:eastAsia="ko-KR"/>
        </w:rPr>
        <w:t xml:space="preserve">Many GM crops are not affected by pesticides, so it was not a problem to use strong pesticides when </w:t>
      </w:r>
      <w:r>
        <w:rPr>
          <w:rFonts w:ascii="Times New Roman" w:hAnsi="Times New Roman"/>
          <w:b w:val="0"/>
          <w:color w:val="000000" w:themeColor="text1"/>
          <w:sz w:val="24"/>
          <w:lang w:eastAsia="ko-KR"/>
        </w:rPr>
        <w:t>cultivating</w:t>
      </w:r>
      <w:r w:rsidRPr="00213190">
        <w:rPr>
          <w:rFonts w:ascii="Times New Roman" w:hAnsi="Times New Roman"/>
          <w:b w:val="0"/>
          <w:color w:val="000000" w:themeColor="text1"/>
          <w:sz w:val="24"/>
          <w:lang w:eastAsia="ko-KR"/>
        </w:rPr>
        <w:t xml:space="preserve"> them. However, as time passed</w:t>
      </w:r>
      <w:r>
        <w:rPr>
          <w:rFonts w:ascii="Times New Roman" w:hAnsi="Times New Roman"/>
          <w:b w:val="0"/>
          <w:color w:val="000000" w:themeColor="text1"/>
          <w:sz w:val="24"/>
          <w:lang w:eastAsia="ko-KR"/>
        </w:rPr>
        <w:t>,</w:t>
      </w:r>
      <w:r w:rsidRPr="00213190">
        <w:rPr>
          <w:rFonts w:ascii="Times New Roman" w:hAnsi="Times New Roman"/>
          <w:b w:val="0"/>
          <w:color w:val="000000" w:themeColor="text1"/>
          <w:sz w:val="24"/>
          <w:lang w:eastAsia="ko-KR"/>
        </w:rPr>
        <w:t xml:space="preserve"> weeds and pests also became immune to pesticides, </w:t>
      </w:r>
      <w:r>
        <w:rPr>
          <w:rFonts w:ascii="Times New Roman" w:hAnsi="Times New Roman"/>
          <w:b w:val="0"/>
          <w:color w:val="000000" w:themeColor="text1"/>
          <w:sz w:val="24"/>
          <w:lang w:eastAsia="ko-KR"/>
        </w:rPr>
        <w:t xml:space="preserve">and </w:t>
      </w:r>
      <w:r w:rsidRPr="00213190">
        <w:rPr>
          <w:rFonts w:ascii="Times New Roman" w:hAnsi="Times New Roman"/>
          <w:b w:val="0"/>
          <w:color w:val="000000" w:themeColor="text1"/>
          <w:sz w:val="24"/>
          <w:lang w:eastAsia="ko-KR"/>
        </w:rPr>
        <w:t xml:space="preserve">farmers started to use more pesticides. With the increased use of pesticides, soil pollution has accelerated even more, and the cost of solving them is also increasing. One way to prevent this is to restrict the use of pesticides in advance. By sanctioning the use of pesticides, soil pollution can be gradually reduced, and thus the money spent to solve them can be reduced. However, if the use of pesticides is indiscriminately reduced, there is a high possibility that crops will be attacked by diseases and pests. This can lead to economic crisis due to a decrease in grain exports along with food </w:t>
      </w:r>
      <w:r>
        <w:rPr>
          <w:rFonts w:ascii="Times New Roman" w:hAnsi="Times New Roman"/>
          <w:b w:val="0"/>
          <w:color w:val="000000" w:themeColor="text1"/>
          <w:sz w:val="24"/>
          <w:lang w:eastAsia="ko-KR"/>
        </w:rPr>
        <w:t>crisis</w:t>
      </w:r>
      <w:r w:rsidRPr="00213190">
        <w:rPr>
          <w:rFonts w:ascii="Times New Roman" w:hAnsi="Times New Roman"/>
          <w:b w:val="0"/>
          <w:color w:val="000000" w:themeColor="text1"/>
          <w:sz w:val="24"/>
          <w:lang w:eastAsia="ko-KR"/>
        </w:rPr>
        <w:t xml:space="preserve"> due to a decrease in grain production, so it is important to find ways to maintain stable grain production while reducing the use of pesticides.</w:t>
      </w:r>
    </w:p>
    <w:p w14:paraId="375A3689" w14:textId="27A7ED52" w:rsidR="00D13971" w:rsidRPr="00483FDF" w:rsidRDefault="00D13971" w:rsidP="00E435C9">
      <w:pPr>
        <w:pStyle w:val="SectionTitle"/>
        <w:jc w:val="both"/>
        <w:rPr>
          <w:rFonts w:ascii="Times New Roman" w:hAnsi="Times New Roman"/>
          <w:color w:val="0070C0"/>
        </w:rPr>
      </w:pPr>
      <w:r>
        <w:rPr>
          <w:rFonts w:ascii="Times New Roman" w:hAnsi="Times New Roman"/>
          <w:color w:val="0070C0"/>
        </w:rPr>
        <w:t>Research Guide</w:t>
      </w:r>
    </w:p>
    <w:p w14:paraId="413239D0" w14:textId="70EE54BB" w:rsidR="00D13971" w:rsidRDefault="00D13971" w:rsidP="00D13971">
      <w:pPr>
        <w:pStyle w:val="SectionTitle"/>
        <w:jc w:val="both"/>
        <w:rPr>
          <w:rFonts w:ascii="Times New Roman" w:hAnsi="Times New Roman"/>
          <w:color w:val="0070C0"/>
        </w:rPr>
      </w:pPr>
      <w:r w:rsidRPr="00FD287F">
        <w:rPr>
          <w:rFonts w:ascii="Times New Roman" w:hAnsi="Times New Roman"/>
          <w:b w:val="0"/>
          <w:color w:val="auto"/>
          <w:sz w:val="22"/>
        </w:rPr>
        <w:t xml:space="preserve">In order for </w:t>
      </w:r>
      <w:r>
        <w:rPr>
          <w:rFonts w:ascii="Times New Roman" w:hAnsi="Times New Roman"/>
          <w:b w:val="0"/>
          <w:color w:val="auto"/>
          <w:sz w:val="22"/>
        </w:rPr>
        <w:t>delegates</w:t>
      </w:r>
      <w:r w:rsidRPr="00FD287F">
        <w:rPr>
          <w:rFonts w:ascii="Times New Roman" w:hAnsi="Times New Roman"/>
          <w:b w:val="0"/>
          <w:color w:val="auto"/>
          <w:sz w:val="22"/>
        </w:rPr>
        <w:t xml:space="preserve"> to participate in the conference more actively, it is very important for them to research </w:t>
      </w:r>
      <w:r>
        <w:rPr>
          <w:rFonts w:ascii="Times New Roman" w:hAnsi="Times New Roman"/>
          <w:b w:val="0"/>
          <w:color w:val="auto"/>
          <w:sz w:val="22"/>
        </w:rPr>
        <w:t>on their own</w:t>
      </w:r>
      <w:r w:rsidRPr="00FD287F">
        <w:rPr>
          <w:rFonts w:ascii="Times New Roman" w:hAnsi="Times New Roman"/>
          <w:b w:val="0"/>
          <w:color w:val="auto"/>
          <w:sz w:val="22"/>
        </w:rPr>
        <w:t xml:space="preserve">. The first thing that </w:t>
      </w:r>
      <w:r>
        <w:rPr>
          <w:rFonts w:ascii="Times New Roman" w:hAnsi="Times New Roman"/>
          <w:b w:val="0"/>
          <w:color w:val="auto"/>
          <w:sz w:val="22"/>
        </w:rPr>
        <w:t>delegates</w:t>
      </w:r>
      <w:r w:rsidRPr="00FD287F">
        <w:rPr>
          <w:rFonts w:ascii="Times New Roman" w:hAnsi="Times New Roman"/>
          <w:b w:val="0"/>
          <w:color w:val="auto"/>
          <w:sz w:val="22"/>
        </w:rPr>
        <w:t xml:space="preserve"> need to research is their country. They need to develop their knowledge about the country they represent by researching their country's history, culture, and current situation that the country is experiencing. The second thing to do is to find out their country's own </w:t>
      </w:r>
      <w:r>
        <w:rPr>
          <w:rFonts w:ascii="Times New Roman" w:hAnsi="Times New Roman"/>
          <w:b w:val="0"/>
          <w:color w:val="auto"/>
          <w:sz w:val="22"/>
        </w:rPr>
        <w:t>stance</w:t>
      </w:r>
      <w:r w:rsidRPr="00FD287F">
        <w:rPr>
          <w:rFonts w:ascii="Times New Roman" w:hAnsi="Times New Roman"/>
          <w:b w:val="0"/>
          <w:color w:val="auto"/>
          <w:sz w:val="22"/>
        </w:rPr>
        <w:t xml:space="preserve"> on the topic. It will help </w:t>
      </w:r>
      <w:r>
        <w:rPr>
          <w:rFonts w:ascii="Times New Roman" w:hAnsi="Times New Roman"/>
          <w:b w:val="0"/>
          <w:color w:val="auto"/>
          <w:sz w:val="22"/>
        </w:rPr>
        <w:t>the delegates</w:t>
      </w:r>
      <w:r w:rsidRPr="00FD287F">
        <w:rPr>
          <w:rFonts w:ascii="Times New Roman" w:hAnsi="Times New Roman"/>
          <w:b w:val="0"/>
          <w:color w:val="auto"/>
          <w:sz w:val="22"/>
        </w:rPr>
        <w:t xml:space="preserve"> </w:t>
      </w:r>
      <w:r w:rsidRPr="00FD287F">
        <w:rPr>
          <w:rFonts w:ascii="Times New Roman" w:hAnsi="Times New Roman"/>
          <w:b w:val="0"/>
          <w:color w:val="auto"/>
          <w:sz w:val="22"/>
        </w:rPr>
        <w:lastRenderedPageBreak/>
        <w:t xml:space="preserve">to set their own </w:t>
      </w:r>
      <w:r>
        <w:rPr>
          <w:rFonts w:ascii="Times New Roman" w:hAnsi="Times New Roman"/>
          <w:b w:val="0"/>
          <w:color w:val="auto"/>
          <w:sz w:val="22"/>
        </w:rPr>
        <w:t>stance</w:t>
      </w:r>
      <w:r w:rsidRPr="00FD287F">
        <w:rPr>
          <w:rFonts w:ascii="Times New Roman" w:hAnsi="Times New Roman"/>
          <w:b w:val="0"/>
          <w:color w:val="auto"/>
          <w:sz w:val="22"/>
        </w:rPr>
        <w:t xml:space="preserve"> on the topic by researching their country's position on the topic. The last thing to research is background information </w:t>
      </w:r>
      <w:r>
        <w:rPr>
          <w:rFonts w:ascii="Times New Roman" w:hAnsi="Times New Roman"/>
          <w:b w:val="0"/>
          <w:color w:val="auto"/>
          <w:sz w:val="22"/>
        </w:rPr>
        <w:t>of</w:t>
      </w:r>
      <w:r w:rsidRPr="00FD287F">
        <w:rPr>
          <w:rFonts w:ascii="Times New Roman" w:hAnsi="Times New Roman"/>
          <w:b w:val="0"/>
          <w:color w:val="auto"/>
          <w:sz w:val="22"/>
        </w:rPr>
        <w:t xml:space="preserve"> the topic. If </w:t>
      </w:r>
      <w:r>
        <w:rPr>
          <w:rFonts w:ascii="Times New Roman" w:hAnsi="Times New Roman"/>
          <w:b w:val="0"/>
          <w:color w:val="auto"/>
          <w:sz w:val="22"/>
        </w:rPr>
        <w:t>the delegates</w:t>
      </w:r>
      <w:r w:rsidRPr="00FD287F">
        <w:rPr>
          <w:rFonts w:ascii="Times New Roman" w:hAnsi="Times New Roman"/>
          <w:b w:val="0"/>
          <w:color w:val="auto"/>
          <w:sz w:val="22"/>
        </w:rPr>
        <w:t xml:space="preserve"> do not know information about the topic, it will be difficult to participate in the conference or write a resolution. </w:t>
      </w:r>
      <w:r w:rsidR="008C286E">
        <w:rPr>
          <w:rFonts w:ascii="Times New Roman" w:hAnsi="Times New Roman"/>
          <w:b w:val="0"/>
          <w:color w:val="auto"/>
          <w:sz w:val="22"/>
        </w:rPr>
        <w:t xml:space="preserve">Here’s </w:t>
      </w:r>
      <w:r w:rsidR="00067CA1">
        <w:rPr>
          <w:rFonts w:ascii="Times New Roman" w:hAnsi="Times New Roman"/>
          <w:b w:val="0"/>
          <w:color w:val="auto"/>
          <w:sz w:val="22"/>
        </w:rPr>
        <w:t xml:space="preserve">useful </w:t>
      </w:r>
      <w:r w:rsidR="008C286E">
        <w:rPr>
          <w:rFonts w:ascii="Times New Roman" w:hAnsi="Times New Roman"/>
          <w:b w:val="0"/>
          <w:color w:val="auto"/>
          <w:sz w:val="22"/>
        </w:rPr>
        <w:t xml:space="preserve"> </w:t>
      </w:r>
      <w:hyperlink r:id="rId19" w:history="1">
        <w:r w:rsidR="008C286E" w:rsidRPr="00067CA1">
          <w:rPr>
            <w:rStyle w:val="Hyperlink"/>
            <w:rFonts w:ascii="Times New Roman" w:hAnsi="Times New Roman"/>
            <w:b w:val="0"/>
            <w:sz w:val="22"/>
          </w:rPr>
          <w:t>link</w:t>
        </w:r>
      </w:hyperlink>
      <w:r w:rsidR="008C286E">
        <w:rPr>
          <w:rFonts w:ascii="Times New Roman" w:hAnsi="Times New Roman"/>
          <w:b w:val="0"/>
          <w:color w:val="auto"/>
          <w:sz w:val="22"/>
        </w:rPr>
        <w:t xml:space="preserve"> </w:t>
      </w:r>
      <w:r w:rsidR="00067CA1">
        <w:rPr>
          <w:rFonts w:ascii="Times New Roman" w:hAnsi="Times New Roman"/>
          <w:b w:val="0"/>
          <w:color w:val="auto"/>
          <w:sz w:val="22"/>
        </w:rPr>
        <w:t xml:space="preserve">that will help you through your research. </w:t>
      </w:r>
      <w:r>
        <w:rPr>
          <w:rFonts w:ascii="Times New Roman" w:hAnsi="Times New Roman"/>
          <w:b w:val="0"/>
          <w:color w:val="auto"/>
          <w:sz w:val="22"/>
        </w:rPr>
        <w:t>Please note that</w:t>
      </w:r>
      <w:r w:rsidRPr="00FD287F">
        <w:rPr>
          <w:rFonts w:ascii="Times New Roman" w:hAnsi="Times New Roman"/>
          <w:b w:val="0"/>
          <w:color w:val="auto"/>
          <w:sz w:val="22"/>
        </w:rPr>
        <w:t xml:space="preserve">, </w:t>
      </w:r>
      <w:r>
        <w:rPr>
          <w:rFonts w:ascii="Times New Roman" w:hAnsi="Times New Roman"/>
          <w:b w:val="0"/>
          <w:color w:val="auto"/>
          <w:sz w:val="22"/>
        </w:rPr>
        <w:t xml:space="preserve">the most important thing for researching is </w:t>
      </w:r>
      <w:r w:rsidRPr="00FD287F">
        <w:rPr>
          <w:rFonts w:ascii="Times New Roman" w:hAnsi="Times New Roman"/>
          <w:b w:val="0"/>
          <w:color w:val="auto"/>
          <w:sz w:val="22"/>
        </w:rPr>
        <w:t xml:space="preserve">to use only </w:t>
      </w:r>
      <w:r w:rsidR="005767F4">
        <w:rPr>
          <w:rFonts w:ascii="Times New Roman" w:hAnsi="Times New Roman"/>
          <w:b w:val="0"/>
          <w:color w:val="auto"/>
          <w:sz w:val="22"/>
        </w:rPr>
        <w:t>reliable</w:t>
      </w:r>
      <w:r w:rsidRPr="00FD287F">
        <w:rPr>
          <w:rFonts w:ascii="Times New Roman" w:hAnsi="Times New Roman"/>
          <w:b w:val="0"/>
          <w:color w:val="auto"/>
          <w:sz w:val="22"/>
        </w:rPr>
        <w:t xml:space="preserve"> </w:t>
      </w:r>
      <w:r>
        <w:rPr>
          <w:rFonts w:ascii="Times New Roman" w:hAnsi="Times New Roman"/>
          <w:b w:val="0"/>
          <w:color w:val="auto"/>
          <w:sz w:val="22"/>
        </w:rPr>
        <w:t>sources</w:t>
      </w:r>
      <w:r w:rsidR="005767F4">
        <w:rPr>
          <w:rFonts w:ascii="Times New Roman" w:hAnsi="Times New Roman"/>
          <w:b w:val="0"/>
          <w:color w:val="auto"/>
          <w:sz w:val="22"/>
        </w:rPr>
        <w:t>. Please</w:t>
      </w:r>
      <w:r w:rsidR="005767F4" w:rsidRPr="005767F4">
        <w:rPr>
          <w:rFonts w:ascii="Times New Roman" w:hAnsi="Times New Roman"/>
          <w:b w:val="0"/>
          <w:color w:val="auto"/>
          <w:sz w:val="22"/>
        </w:rPr>
        <w:t xml:space="preserve"> refer to this </w:t>
      </w:r>
      <w:hyperlink r:id="rId20" w:history="1">
        <w:r w:rsidR="005767F4" w:rsidRPr="005767F4">
          <w:rPr>
            <w:rStyle w:val="Hyperlink"/>
            <w:rFonts w:ascii="Times New Roman" w:hAnsi="Times New Roman"/>
            <w:b w:val="0"/>
            <w:sz w:val="22"/>
          </w:rPr>
          <w:t>link</w:t>
        </w:r>
      </w:hyperlink>
      <w:r w:rsidR="005767F4" w:rsidRPr="005767F4">
        <w:rPr>
          <w:rFonts w:ascii="Times New Roman" w:hAnsi="Times New Roman"/>
          <w:b w:val="0"/>
          <w:color w:val="auto"/>
          <w:sz w:val="22"/>
        </w:rPr>
        <w:t xml:space="preserve"> to find out how to </w:t>
      </w:r>
      <w:r w:rsidR="005767F4">
        <w:rPr>
          <w:rFonts w:ascii="Times New Roman" w:hAnsi="Times New Roman"/>
          <w:b w:val="0"/>
          <w:color w:val="auto"/>
          <w:sz w:val="22"/>
        </w:rPr>
        <w:t>determine</w:t>
      </w:r>
      <w:r w:rsidR="005767F4" w:rsidRPr="005767F4">
        <w:rPr>
          <w:rFonts w:ascii="Times New Roman" w:hAnsi="Times New Roman"/>
          <w:b w:val="0"/>
          <w:color w:val="auto"/>
          <w:sz w:val="22"/>
        </w:rPr>
        <w:t xml:space="preserve"> reliable </w:t>
      </w:r>
      <w:r w:rsidR="005767F4">
        <w:rPr>
          <w:rFonts w:ascii="Times New Roman" w:hAnsi="Times New Roman"/>
          <w:b w:val="0"/>
          <w:color w:val="auto"/>
          <w:sz w:val="22"/>
        </w:rPr>
        <w:t xml:space="preserve">sources. </w:t>
      </w:r>
    </w:p>
    <w:p w14:paraId="0A6E6E89" w14:textId="77777777" w:rsidR="00911B03" w:rsidRDefault="00911B03" w:rsidP="00D13971">
      <w:pPr>
        <w:pStyle w:val="SectionTitle"/>
        <w:jc w:val="both"/>
        <w:rPr>
          <w:rFonts w:ascii="Times New Roman" w:hAnsi="Times New Roman"/>
          <w:color w:val="0070C0"/>
        </w:rPr>
      </w:pPr>
    </w:p>
    <w:p w14:paraId="2ED7EF6E" w14:textId="77777777" w:rsidR="00911B03" w:rsidRDefault="00911B03" w:rsidP="00D13971">
      <w:pPr>
        <w:pStyle w:val="SectionTitle"/>
        <w:jc w:val="both"/>
        <w:rPr>
          <w:rFonts w:ascii="Times New Roman" w:hAnsi="Times New Roman"/>
          <w:color w:val="0070C0"/>
        </w:rPr>
      </w:pPr>
    </w:p>
    <w:p w14:paraId="52BFBA08" w14:textId="77777777" w:rsidR="00911B03" w:rsidRDefault="00911B03" w:rsidP="00D13971">
      <w:pPr>
        <w:pStyle w:val="SectionTitle"/>
        <w:jc w:val="both"/>
        <w:rPr>
          <w:rFonts w:ascii="Times New Roman" w:hAnsi="Times New Roman"/>
          <w:color w:val="0070C0"/>
        </w:rPr>
      </w:pPr>
    </w:p>
    <w:p w14:paraId="5303133C" w14:textId="77777777" w:rsidR="00911B03" w:rsidRDefault="00911B03" w:rsidP="00D13971">
      <w:pPr>
        <w:pStyle w:val="SectionTitle"/>
        <w:jc w:val="both"/>
        <w:rPr>
          <w:rFonts w:ascii="Times New Roman" w:hAnsi="Times New Roman"/>
          <w:color w:val="0070C0"/>
        </w:rPr>
      </w:pPr>
    </w:p>
    <w:p w14:paraId="50C5557F" w14:textId="77777777" w:rsidR="00911B03" w:rsidRDefault="00911B03" w:rsidP="00D13971">
      <w:pPr>
        <w:pStyle w:val="SectionTitle"/>
        <w:jc w:val="both"/>
        <w:rPr>
          <w:rFonts w:ascii="Times New Roman" w:hAnsi="Times New Roman"/>
          <w:color w:val="0070C0"/>
        </w:rPr>
      </w:pPr>
    </w:p>
    <w:p w14:paraId="380B94EA" w14:textId="77777777" w:rsidR="00911B03" w:rsidRDefault="00911B03" w:rsidP="00D13971">
      <w:pPr>
        <w:pStyle w:val="SectionTitle"/>
        <w:jc w:val="both"/>
        <w:rPr>
          <w:rFonts w:ascii="Times New Roman" w:hAnsi="Times New Roman"/>
          <w:color w:val="0070C0"/>
        </w:rPr>
      </w:pPr>
    </w:p>
    <w:p w14:paraId="10003FC7" w14:textId="77777777" w:rsidR="00911B03" w:rsidRDefault="00911B03" w:rsidP="00D13971">
      <w:pPr>
        <w:pStyle w:val="SectionTitle"/>
        <w:jc w:val="both"/>
        <w:rPr>
          <w:rFonts w:ascii="Times New Roman" w:hAnsi="Times New Roman"/>
          <w:color w:val="0070C0"/>
        </w:rPr>
      </w:pPr>
    </w:p>
    <w:p w14:paraId="09067FA1" w14:textId="77777777" w:rsidR="00911B03" w:rsidRDefault="00911B03" w:rsidP="00D13971">
      <w:pPr>
        <w:pStyle w:val="SectionTitle"/>
        <w:jc w:val="both"/>
        <w:rPr>
          <w:rFonts w:ascii="Times New Roman" w:hAnsi="Times New Roman"/>
          <w:color w:val="0070C0"/>
        </w:rPr>
      </w:pPr>
    </w:p>
    <w:p w14:paraId="138D1EB7" w14:textId="77777777" w:rsidR="00911B03" w:rsidRDefault="00911B03" w:rsidP="00D13971">
      <w:pPr>
        <w:pStyle w:val="SectionTitle"/>
        <w:jc w:val="both"/>
        <w:rPr>
          <w:rFonts w:ascii="Times New Roman" w:hAnsi="Times New Roman"/>
          <w:color w:val="0070C0"/>
        </w:rPr>
      </w:pPr>
    </w:p>
    <w:p w14:paraId="572C26DE" w14:textId="77777777" w:rsidR="00911B03" w:rsidRDefault="00911B03" w:rsidP="00D13971">
      <w:pPr>
        <w:pStyle w:val="SectionTitle"/>
        <w:jc w:val="both"/>
        <w:rPr>
          <w:rFonts w:ascii="Times New Roman" w:hAnsi="Times New Roman"/>
          <w:color w:val="0070C0"/>
        </w:rPr>
      </w:pPr>
    </w:p>
    <w:p w14:paraId="36BBCCB4" w14:textId="77777777" w:rsidR="00911B03" w:rsidRDefault="00911B03" w:rsidP="00D13971">
      <w:pPr>
        <w:pStyle w:val="SectionTitle"/>
        <w:jc w:val="both"/>
        <w:rPr>
          <w:rFonts w:ascii="Times New Roman" w:hAnsi="Times New Roman"/>
          <w:color w:val="0070C0"/>
        </w:rPr>
      </w:pPr>
    </w:p>
    <w:p w14:paraId="34E8BC5D" w14:textId="77777777" w:rsidR="00911B03" w:rsidRDefault="00911B03" w:rsidP="00D13971">
      <w:pPr>
        <w:pStyle w:val="SectionTitle"/>
        <w:jc w:val="both"/>
        <w:rPr>
          <w:rFonts w:ascii="Times New Roman" w:hAnsi="Times New Roman"/>
          <w:color w:val="0070C0"/>
        </w:rPr>
      </w:pPr>
    </w:p>
    <w:p w14:paraId="10685F5A" w14:textId="77777777" w:rsidR="00911B03" w:rsidRDefault="00911B03" w:rsidP="00D13971">
      <w:pPr>
        <w:pStyle w:val="SectionTitle"/>
        <w:jc w:val="both"/>
        <w:rPr>
          <w:rFonts w:ascii="Times New Roman" w:hAnsi="Times New Roman"/>
          <w:color w:val="0070C0"/>
        </w:rPr>
      </w:pPr>
    </w:p>
    <w:p w14:paraId="26BE3CD1" w14:textId="77777777" w:rsidR="00911B03" w:rsidRDefault="00911B03" w:rsidP="00D13971">
      <w:pPr>
        <w:pStyle w:val="SectionTitle"/>
        <w:jc w:val="both"/>
        <w:rPr>
          <w:rFonts w:ascii="Times New Roman" w:hAnsi="Times New Roman"/>
          <w:color w:val="0070C0"/>
        </w:rPr>
      </w:pPr>
    </w:p>
    <w:p w14:paraId="24FFA867" w14:textId="77777777" w:rsidR="00911B03" w:rsidRDefault="00911B03" w:rsidP="00D13971">
      <w:pPr>
        <w:pStyle w:val="SectionTitle"/>
        <w:jc w:val="both"/>
        <w:rPr>
          <w:rFonts w:ascii="Times New Roman" w:hAnsi="Times New Roman"/>
          <w:color w:val="0070C0"/>
        </w:rPr>
      </w:pPr>
    </w:p>
    <w:p w14:paraId="46BD5346" w14:textId="77777777" w:rsidR="00911B03" w:rsidRDefault="00911B03" w:rsidP="00D13971">
      <w:pPr>
        <w:pStyle w:val="SectionTitle"/>
        <w:jc w:val="both"/>
        <w:rPr>
          <w:rFonts w:ascii="Times New Roman" w:hAnsi="Times New Roman"/>
          <w:color w:val="0070C0"/>
        </w:rPr>
      </w:pPr>
    </w:p>
    <w:p w14:paraId="299C5564" w14:textId="77777777" w:rsidR="00911B03" w:rsidRDefault="00911B03" w:rsidP="00D13971">
      <w:pPr>
        <w:pStyle w:val="SectionTitle"/>
        <w:jc w:val="both"/>
        <w:rPr>
          <w:rFonts w:ascii="Times New Roman" w:hAnsi="Times New Roman"/>
          <w:color w:val="0070C0"/>
        </w:rPr>
      </w:pPr>
    </w:p>
    <w:p w14:paraId="171202B1" w14:textId="77777777" w:rsidR="00911B03" w:rsidRDefault="00911B03" w:rsidP="00D13971">
      <w:pPr>
        <w:pStyle w:val="SectionTitle"/>
        <w:jc w:val="both"/>
        <w:rPr>
          <w:rFonts w:ascii="Times New Roman" w:hAnsi="Times New Roman"/>
          <w:color w:val="0070C0"/>
        </w:rPr>
      </w:pPr>
    </w:p>
    <w:p w14:paraId="43A512EC" w14:textId="28FE0C5B" w:rsidR="00D13971" w:rsidRPr="0022254D" w:rsidRDefault="00D13971" w:rsidP="00D13971">
      <w:pPr>
        <w:pStyle w:val="SectionTitle"/>
        <w:jc w:val="both"/>
        <w:rPr>
          <w:rFonts w:ascii="Times New Roman" w:hAnsi="Times New Roman"/>
          <w:color w:val="0070C0"/>
        </w:rPr>
      </w:pPr>
      <w:r w:rsidRPr="0022254D">
        <w:rPr>
          <w:rFonts w:ascii="Times New Roman" w:hAnsi="Times New Roman"/>
          <w:color w:val="0070C0"/>
        </w:rPr>
        <w:lastRenderedPageBreak/>
        <w:t>Bibliography</w:t>
      </w:r>
    </w:p>
    <w:p w14:paraId="37ABF85B" w14:textId="3B0F09D8" w:rsidR="00067CA1" w:rsidRDefault="00067CA1" w:rsidP="00067CA1">
      <w:pPr>
        <w:ind w:left="720" w:hanging="720"/>
        <w:rPr>
          <w:rFonts w:ascii="Times New Roman" w:hAnsi="Times New Roman"/>
        </w:rPr>
      </w:pPr>
      <w:r w:rsidRPr="00067CA1">
        <w:rPr>
          <w:rFonts w:ascii="Times New Roman" w:hAnsi="Times New Roman"/>
        </w:rPr>
        <w:t xml:space="preserve">Acker, Rene V., et al. "Pros and Cons of GMO Crop." </w:t>
      </w:r>
      <w:r w:rsidRPr="00067CA1">
        <w:rPr>
          <w:rFonts w:ascii="Times New Roman" w:hAnsi="Times New Roman"/>
          <w:i/>
          <w:iCs/>
        </w:rPr>
        <w:t>Environmental Science</w:t>
      </w:r>
      <w:r w:rsidRPr="00067CA1">
        <w:rPr>
          <w:rFonts w:ascii="Times New Roman" w:hAnsi="Times New Roman"/>
        </w:rPr>
        <w:t xml:space="preserve">, 26 Oct. 2017, </w:t>
      </w:r>
      <w:hyperlink r:id="rId21" w:history="1">
        <w:r w:rsidRPr="00067CA1">
          <w:rPr>
            <w:rStyle w:val="Hyperlink"/>
            <w:rFonts w:ascii="Times New Roman" w:hAnsi="Times New Roman"/>
          </w:rPr>
          <w:t>oxfordre.com/environmentalscience/display/10.1093/acrefore/9780199389414.001.0001/acrefore-9780199389414-e-217.</w:t>
        </w:r>
      </w:hyperlink>
      <w:r w:rsidRPr="00067CA1">
        <w:rPr>
          <w:rFonts w:ascii="Times New Roman" w:hAnsi="Times New Roman"/>
        </w:rPr>
        <w:t xml:space="preserve"> Accessed 19 Dec. 2023.</w:t>
      </w:r>
    </w:p>
    <w:p w14:paraId="395CD7E5" w14:textId="1A5E3AEB" w:rsidR="00067CA1" w:rsidRDefault="00067CA1" w:rsidP="00067CA1">
      <w:pPr>
        <w:ind w:left="720" w:hanging="720"/>
        <w:rPr>
          <w:rFonts w:ascii="Times New Roman" w:hAnsi="Times New Roman"/>
        </w:rPr>
      </w:pPr>
      <w:r w:rsidRPr="00067CA1">
        <w:rPr>
          <w:rFonts w:ascii="Times New Roman" w:hAnsi="Times New Roman"/>
        </w:rPr>
        <w:t xml:space="preserve">Conrow, Joan. "Developing Nations Lead Growth of GMO Crops." </w:t>
      </w:r>
      <w:r w:rsidRPr="00067CA1">
        <w:rPr>
          <w:rFonts w:ascii="Times New Roman" w:hAnsi="Times New Roman"/>
          <w:i/>
          <w:iCs/>
        </w:rPr>
        <w:t>Alliance for Science</w:t>
      </w:r>
      <w:r w:rsidRPr="00067CA1">
        <w:rPr>
          <w:rFonts w:ascii="Times New Roman" w:hAnsi="Times New Roman"/>
        </w:rPr>
        <w:t xml:space="preserve">, 29 Jun. 2018, </w:t>
      </w:r>
      <w:hyperlink r:id="rId22" w:history="1">
        <w:r w:rsidRPr="00067CA1">
          <w:rPr>
            <w:rStyle w:val="Hyperlink"/>
            <w:rFonts w:ascii="Times New Roman" w:hAnsi="Times New Roman"/>
          </w:rPr>
          <w:t>allianceforscience.org/blog/2018/06/developing-nations-lead-growth-gmo-crops/.</w:t>
        </w:r>
      </w:hyperlink>
      <w:r w:rsidRPr="00067CA1">
        <w:rPr>
          <w:rFonts w:ascii="Times New Roman" w:hAnsi="Times New Roman"/>
        </w:rPr>
        <w:t xml:space="preserve"> Accessed 19 Dec. 2023.</w:t>
      </w:r>
    </w:p>
    <w:p w14:paraId="62126857" w14:textId="7341A035" w:rsidR="00067CA1" w:rsidRPr="00067CA1" w:rsidRDefault="00067CA1" w:rsidP="00067CA1">
      <w:pPr>
        <w:ind w:left="720" w:hanging="720"/>
        <w:rPr>
          <w:rFonts w:ascii="Times New Roman" w:hAnsi="Times New Roman"/>
        </w:rPr>
      </w:pPr>
      <w:r w:rsidRPr="00067CA1">
        <w:rPr>
          <w:rFonts w:ascii="Times New Roman" w:hAnsi="Times New Roman"/>
        </w:rPr>
        <w:t xml:space="preserve">"Genetically Engineered Foods." </w:t>
      </w:r>
      <w:r w:rsidRPr="00067CA1">
        <w:rPr>
          <w:rFonts w:ascii="Times New Roman" w:hAnsi="Times New Roman"/>
          <w:i/>
          <w:iCs/>
        </w:rPr>
        <w:t>MedlinePlus</w:t>
      </w:r>
      <w:r w:rsidRPr="00067CA1">
        <w:rPr>
          <w:rFonts w:ascii="Times New Roman" w:hAnsi="Times New Roman"/>
        </w:rPr>
        <w:t xml:space="preserve">, 30 Jul. 2022,  </w:t>
      </w:r>
      <w:hyperlink r:id="rId23" w:history="1">
        <w:r w:rsidRPr="00067CA1">
          <w:rPr>
            <w:rStyle w:val="Hyperlink"/>
            <w:rFonts w:ascii="Times New Roman" w:hAnsi="Times New Roman"/>
          </w:rPr>
          <w:t>https://medlineplus.gov/ency/article/002432.htm</w:t>
        </w:r>
      </w:hyperlink>
      <w:r w:rsidRPr="00067CA1">
        <w:rPr>
          <w:rFonts w:ascii="Times New Roman" w:hAnsi="Times New Roman"/>
        </w:rPr>
        <w:t>. Accessed 19 Dec. 2023.</w:t>
      </w:r>
    </w:p>
    <w:p w14:paraId="7739CBCF" w14:textId="77777777" w:rsidR="00067CA1" w:rsidRDefault="00067CA1" w:rsidP="00067CA1">
      <w:pPr>
        <w:ind w:left="720" w:hanging="720"/>
        <w:rPr>
          <w:rFonts w:ascii="Times New Roman" w:hAnsi="Times New Roman"/>
        </w:rPr>
      </w:pPr>
      <w:r w:rsidRPr="00067CA1">
        <w:rPr>
          <w:rFonts w:ascii="Times New Roman" w:hAnsi="Times New Roman"/>
        </w:rPr>
        <w:t xml:space="preserve">"GMOs — What Eaters Need to Know." </w:t>
      </w:r>
      <w:r w:rsidRPr="00067CA1">
        <w:rPr>
          <w:rFonts w:ascii="Times New Roman" w:hAnsi="Times New Roman"/>
          <w:i/>
          <w:iCs/>
        </w:rPr>
        <w:t>Farmaid</w:t>
      </w:r>
      <w:r w:rsidRPr="00067CA1">
        <w:rPr>
          <w:rFonts w:ascii="Times New Roman" w:hAnsi="Times New Roman"/>
        </w:rPr>
        <w:t xml:space="preserve">, 17 Mar. 2016, </w:t>
      </w:r>
      <w:hyperlink r:id="rId24" w:anchor=":~:text=It%20is%20estimated%20that%20up,of%20processed%20foods%20contain%20GMOs" w:history="1">
        <w:r w:rsidRPr="00067CA1">
          <w:rPr>
            <w:rStyle w:val="Hyperlink"/>
            <w:rFonts w:ascii="Times New Roman" w:hAnsi="Times New Roman"/>
          </w:rPr>
          <w:t>https://www.farmaid.org/issues/gmos/gmos-what-eaters-need-to-know/#:~:text=It%20is%20estimated%20that%20up,of%20processed%20foods%20contain%20GMOs</w:t>
        </w:r>
      </w:hyperlink>
      <w:r w:rsidRPr="00067CA1">
        <w:rPr>
          <w:rFonts w:ascii="Times New Roman" w:hAnsi="Times New Roman"/>
        </w:rPr>
        <w:t>. Accessed 19 Dec. 2023.</w:t>
      </w:r>
    </w:p>
    <w:p w14:paraId="31074C41" w14:textId="5FA8AD18" w:rsidR="00067CA1" w:rsidRDefault="00067CA1" w:rsidP="00067CA1">
      <w:pPr>
        <w:ind w:left="720" w:hanging="720"/>
        <w:rPr>
          <w:rFonts w:ascii="Times New Roman" w:hAnsi="Times New Roman"/>
        </w:rPr>
      </w:pPr>
      <w:r w:rsidRPr="00067CA1">
        <w:rPr>
          <w:rFonts w:ascii="Times New Roman" w:hAnsi="Times New Roman"/>
        </w:rPr>
        <w:t>Klümper Wilhelm, and Matin Qaim.</w:t>
      </w:r>
      <w:r>
        <w:rPr>
          <w:rFonts w:ascii="Times New Roman" w:hAnsi="Times New Roman"/>
        </w:rPr>
        <w:t xml:space="preserve"> </w:t>
      </w:r>
      <w:r w:rsidRPr="00067CA1">
        <w:rPr>
          <w:rFonts w:ascii="Times New Roman" w:hAnsi="Times New Roman"/>
        </w:rPr>
        <w:t xml:space="preserve">"A Meta-Analysis of the Impacts of Genetically Modified Crops." </w:t>
      </w:r>
      <w:r w:rsidRPr="00067CA1">
        <w:rPr>
          <w:rFonts w:ascii="Times New Roman" w:hAnsi="Times New Roman"/>
          <w:i/>
          <w:iCs/>
        </w:rPr>
        <w:t>National Library of Medicine</w:t>
      </w:r>
      <w:r w:rsidRPr="00067CA1">
        <w:rPr>
          <w:rFonts w:ascii="Times New Roman" w:hAnsi="Times New Roman"/>
        </w:rPr>
        <w:t xml:space="preserve">, 3 Nov. 2014, </w:t>
      </w:r>
      <w:hyperlink r:id="rId25" w:anchor=":~:text=On%20average%2C%20GM%20technology%20adoption,than%20for%20herbicide%2Dtolerant%20crops" w:history="1">
        <w:r w:rsidRPr="00067CA1">
          <w:rPr>
            <w:rStyle w:val="Hyperlink"/>
            <w:rFonts w:ascii="Times New Roman" w:hAnsi="Times New Roman"/>
          </w:rPr>
          <w:t>www.ncbi.nlm.nih.gov/pmc/articles/PMC4218791/#:~:text=On%20average%2C%20GM%20technology%20adoption,than%20for%20herbicide%2Dtolerant%20crops</w:t>
        </w:r>
      </w:hyperlink>
      <w:r w:rsidRPr="00067CA1">
        <w:rPr>
          <w:rFonts w:ascii="Times New Roman" w:hAnsi="Times New Roman"/>
        </w:rPr>
        <w:t>. Accessed 19 Dec. 2023.</w:t>
      </w:r>
    </w:p>
    <w:p w14:paraId="1C9C1D05" w14:textId="7F2ED713" w:rsidR="00067CA1" w:rsidRDefault="00067CA1" w:rsidP="00067CA1">
      <w:pPr>
        <w:ind w:left="720" w:hanging="720"/>
        <w:rPr>
          <w:rFonts w:ascii="Times New Roman" w:hAnsi="Times New Roman"/>
        </w:rPr>
      </w:pPr>
      <w:r w:rsidRPr="00067CA1">
        <w:rPr>
          <w:rFonts w:ascii="Times New Roman" w:hAnsi="Times New Roman"/>
        </w:rPr>
        <w:t xml:space="preserve">"Prices for Genetically Modified Seeds Have Risen Much Faster than </w:t>
      </w:r>
      <w:proofErr w:type="gramStart"/>
      <w:r w:rsidRPr="00067CA1">
        <w:rPr>
          <w:rFonts w:ascii="Times New Roman" w:hAnsi="Times New Roman"/>
        </w:rPr>
        <w:t>Non-GM Seeds</w:t>
      </w:r>
      <w:proofErr w:type="gramEnd"/>
      <w:r w:rsidRPr="00067CA1">
        <w:rPr>
          <w:rFonts w:ascii="Times New Roman" w:hAnsi="Times New Roman"/>
        </w:rPr>
        <w:t xml:space="preserve">." </w:t>
      </w:r>
      <w:r w:rsidRPr="00067CA1">
        <w:rPr>
          <w:rFonts w:ascii="Times New Roman" w:hAnsi="Times New Roman"/>
          <w:i/>
          <w:iCs/>
        </w:rPr>
        <w:t>USDA</w:t>
      </w:r>
      <w:r w:rsidRPr="00067CA1">
        <w:rPr>
          <w:rFonts w:ascii="Times New Roman" w:hAnsi="Times New Roman"/>
        </w:rPr>
        <w:t xml:space="preserve">, 28 Jun. 2023, </w:t>
      </w:r>
      <w:hyperlink r:id="rId26" w:history="1">
        <w:r w:rsidRPr="00067CA1">
          <w:rPr>
            <w:rStyle w:val="Hyperlink"/>
            <w:rFonts w:ascii="Times New Roman" w:hAnsi="Times New Roman"/>
          </w:rPr>
          <w:t>https://www.ers.usda.gov/data-products/chart-gallery/gallery/chart-detail/?chartId=106785</w:t>
        </w:r>
      </w:hyperlink>
      <w:r w:rsidRPr="00067CA1">
        <w:rPr>
          <w:rFonts w:ascii="Times New Roman" w:hAnsi="Times New Roman"/>
        </w:rPr>
        <w:t>. Accessed 19 Dec. 2023.</w:t>
      </w:r>
    </w:p>
    <w:p w14:paraId="2E7CF6AA" w14:textId="52E94E44" w:rsidR="00067CA1" w:rsidRDefault="00067CA1" w:rsidP="00067CA1">
      <w:pPr>
        <w:ind w:left="720" w:hanging="720"/>
        <w:rPr>
          <w:rFonts w:ascii="Times New Roman" w:hAnsi="Times New Roman"/>
        </w:rPr>
      </w:pPr>
      <w:r w:rsidRPr="00067CA1">
        <w:rPr>
          <w:rFonts w:ascii="Times New Roman" w:hAnsi="Times New Roman"/>
        </w:rPr>
        <w:t xml:space="preserve">Raman, Ryan. "GMOs: Pros and Cons, Backed by Evidence." </w:t>
      </w:r>
      <w:r w:rsidRPr="00067CA1">
        <w:rPr>
          <w:rFonts w:ascii="Times New Roman" w:hAnsi="Times New Roman"/>
          <w:i/>
          <w:iCs/>
        </w:rPr>
        <w:t>Healthline</w:t>
      </w:r>
      <w:r w:rsidRPr="00067CA1">
        <w:rPr>
          <w:rFonts w:ascii="Times New Roman" w:hAnsi="Times New Roman"/>
        </w:rPr>
        <w:t xml:space="preserve">, 24 Mar. 2023, </w:t>
      </w:r>
      <w:hyperlink r:id="rId27" w:history="1">
        <w:r w:rsidRPr="00067CA1">
          <w:rPr>
            <w:rStyle w:val="Hyperlink"/>
            <w:rFonts w:ascii="Times New Roman" w:hAnsi="Times New Roman"/>
          </w:rPr>
          <w:t>www.healthline.com/nutrition/gmo-pros-and-cons</w:t>
        </w:r>
      </w:hyperlink>
      <w:r w:rsidRPr="00067CA1">
        <w:rPr>
          <w:rFonts w:ascii="Times New Roman" w:hAnsi="Times New Roman"/>
        </w:rPr>
        <w:t>. Accessed 19 Dec. 2023.</w:t>
      </w:r>
    </w:p>
    <w:p w14:paraId="1B8FAC3D" w14:textId="09F2463B" w:rsidR="00067CA1" w:rsidRDefault="00067CA1" w:rsidP="00067CA1">
      <w:pPr>
        <w:ind w:left="720" w:hanging="720"/>
        <w:rPr>
          <w:rFonts w:ascii="Times New Roman" w:hAnsi="Times New Roman"/>
        </w:rPr>
      </w:pPr>
      <w:r w:rsidRPr="00067CA1">
        <w:rPr>
          <w:rFonts w:ascii="Times New Roman" w:hAnsi="Times New Roman"/>
        </w:rPr>
        <w:t xml:space="preserve">Sadler, Alexandra. "Investigating the Human Costs of Contemporary GM Corporations." </w:t>
      </w:r>
      <w:r w:rsidRPr="00067CA1">
        <w:rPr>
          <w:rFonts w:ascii="Times New Roman" w:hAnsi="Times New Roman"/>
          <w:i/>
          <w:iCs/>
        </w:rPr>
        <w:t>The University of Edinburgh</w:t>
      </w:r>
      <w:r w:rsidRPr="00067CA1">
        <w:rPr>
          <w:rFonts w:ascii="Times New Roman" w:hAnsi="Times New Roman"/>
        </w:rPr>
        <w:t xml:space="preserve">, 30 Mar. 2023, </w:t>
      </w:r>
      <w:hyperlink r:id="rId28" w:anchor=":~:text=Currently%2C%20four%20companies%20control%2060,genetically%20modified%20organisms%20(GMOs)" w:history="1">
        <w:r w:rsidRPr="00067CA1">
          <w:rPr>
            <w:rStyle w:val="Hyperlink"/>
            <w:rFonts w:ascii="Times New Roman" w:hAnsi="Times New Roman"/>
          </w:rPr>
          <w:t>www.ed.ac.uk/global-agriculture-food-systems/gaafs-news/blogs/investigating-the-human-costs-of-contemporary-gm-c#:~:text=Currently%2C%20four%20companies%20control%2060,genetically%20modified%20organisms%20(GMOs)</w:t>
        </w:r>
      </w:hyperlink>
      <w:r w:rsidRPr="00067CA1">
        <w:rPr>
          <w:rFonts w:ascii="Times New Roman" w:hAnsi="Times New Roman"/>
        </w:rPr>
        <w:t>. Accessed 19 Dec. 2023.</w:t>
      </w:r>
    </w:p>
    <w:p w14:paraId="0F1B5B71" w14:textId="08F0F76A" w:rsidR="00067CA1" w:rsidRPr="00067CA1" w:rsidRDefault="00067CA1" w:rsidP="00067CA1">
      <w:pPr>
        <w:ind w:left="720" w:hanging="720"/>
        <w:rPr>
          <w:rFonts w:ascii="Times New Roman" w:hAnsi="Times New Roman"/>
        </w:rPr>
      </w:pPr>
      <w:r w:rsidRPr="00067CA1">
        <w:rPr>
          <w:rFonts w:ascii="Times New Roman" w:hAnsi="Times New Roman"/>
        </w:rPr>
        <w:t xml:space="preserve">Tyner, Wally, et al. "Study: Eliminating GMOs Would Take Toll on Environment, Economies." </w:t>
      </w:r>
      <w:r w:rsidRPr="00067CA1">
        <w:rPr>
          <w:rFonts w:ascii="Times New Roman" w:hAnsi="Times New Roman"/>
          <w:i/>
          <w:iCs/>
        </w:rPr>
        <w:t>Purdue University</w:t>
      </w:r>
      <w:r w:rsidRPr="00067CA1">
        <w:rPr>
          <w:rFonts w:ascii="Times New Roman" w:hAnsi="Times New Roman"/>
        </w:rPr>
        <w:t xml:space="preserve">, 29 Feb. 2016, </w:t>
      </w:r>
      <w:hyperlink r:id="rId29" w:anchor=":~:text=With%20lower%20crop%20yields%20without,to%20%2424%20billion%20per%20year" w:history="1">
        <w:r w:rsidRPr="00067CA1">
          <w:rPr>
            <w:rStyle w:val="Hyperlink"/>
            <w:rFonts w:ascii="Times New Roman" w:hAnsi="Times New Roman"/>
          </w:rPr>
          <w:t>www.purdue.edu/newsroom/releases/2016/Q1/study-eliminating-gmos-would-take-toll-on-environment,-economies.html#:~:text=With%20lower%20crop%20yields%20without,to%20%2424%20billion%20per%20year</w:t>
        </w:r>
      </w:hyperlink>
      <w:r w:rsidRPr="00067CA1">
        <w:rPr>
          <w:rFonts w:ascii="Times New Roman" w:hAnsi="Times New Roman"/>
        </w:rPr>
        <w:t>. Accessed 19 Dec. 2023.</w:t>
      </w:r>
    </w:p>
    <w:p w14:paraId="4090044C" w14:textId="77777777" w:rsidR="00067CA1" w:rsidRPr="00067CA1" w:rsidRDefault="00067CA1" w:rsidP="00067CA1">
      <w:pPr>
        <w:ind w:left="720" w:hanging="720"/>
        <w:rPr>
          <w:rFonts w:ascii="Times New Roman" w:hAnsi="Times New Roman"/>
        </w:rPr>
      </w:pPr>
      <w:r w:rsidRPr="00067CA1">
        <w:rPr>
          <w:rFonts w:ascii="Times New Roman" w:hAnsi="Times New Roman"/>
        </w:rPr>
        <w:t xml:space="preserve">"The History of GMOs." </w:t>
      </w:r>
      <w:r w:rsidRPr="00067CA1">
        <w:rPr>
          <w:rFonts w:ascii="Times New Roman" w:hAnsi="Times New Roman"/>
          <w:i/>
          <w:iCs/>
        </w:rPr>
        <w:t>Gmo Answers</w:t>
      </w:r>
      <w:r w:rsidRPr="00067CA1">
        <w:rPr>
          <w:rFonts w:ascii="Times New Roman" w:hAnsi="Times New Roman"/>
        </w:rPr>
        <w:t xml:space="preserve">, </w:t>
      </w:r>
      <w:hyperlink r:id="rId30" w:anchor=":~:text=The%20History%20of%20GMO%20Crops,the%20gene%20pool%20of%20plants" w:history="1">
        <w:r w:rsidRPr="00067CA1">
          <w:rPr>
            <w:rStyle w:val="Hyperlink"/>
            <w:rFonts w:ascii="Times New Roman" w:hAnsi="Times New Roman"/>
          </w:rPr>
          <w:t>https://gmoanswers.com/explore/history-crop-modification#:~:text=The%20History%20of%20GMO%20Crops,the%20gene%20pool%20of%20plants</w:t>
        </w:r>
      </w:hyperlink>
      <w:r w:rsidRPr="00067CA1">
        <w:rPr>
          <w:rFonts w:ascii="Times New Roman" w:hAnsi="Times New Roman"/>
        </w:rPr>
        <w:t>. Accessed 18 Dec. 2023.</w:t>
      </w:r>
    </w:p>
    <w:p w14:paraId="7001BC3C" w14:textId="77777777" w:rsidR="00067CA1" w:rsidRPr="00067CA1" w:rsidRDefault="00067CA1" w:rsidP="00067CA1">
      <w:pPr>
        <w:ind w:left="720" w:hanging="720"/>
        <w:rPr>
          <w:rFonts w:ascii="Times New Roman" w:hAnsi="Times New Roman"/>
        </w:rPr>
      </w:pPr>
      <w:r w:rsidRPr="00067CA1">
        <w:rPr>
          <w:rFonts w:ascii="Times New Roman" w:hAnsi="Times New Roman"/>
        </w:rPr>
        <w:t xml:space="preserve">"What Is a Gene?" </w:t>
      </w:r>
      <w:r w:rsidRPr="00067CA1">
        <w:rPr>
          <w:rFonts w:ascii="Times New Roman" w:hAnsi="Times New Roman"/>
          <w:i/>
          <w:iCs/>
        </w:rPr>
        <w:t>MedlinePlus</w:t>
      </w:r>
      <w:r w:rsidRPr="00067CA1">
        <w:rPr>
          <w:rFonts w:ascii="Times New Roman" w:hAnsi="Times New Roman"/>
        </w:rPr>
        <w:t xml:space="preserve">, 22 Mar. 2021, </w:t>
      </w:r>
      <w:hyperlink r:id="rId31" w:anchor=":~:text=A%20gene%20is%20the%20basic,do%20not%20code%20for%20proteins" w:history="1">
        <w:r w:rsidRPr="00067CA1">
          <w:rPr>
            <w:rStyle w:val="Hyperlink"/>
            <w:rFonts w:ascii="Times New Roman" w:hAnsi="Times New Roman"/>
          </w:rPr>
          <w:t>https://medlineplus.gov/genetics/understanding/basics/gene/#:~:text=A%20gene%20is%20the%20basic,do%20not%20code%20for%20proteins</w:t>
        </w:r>
      </w:hyperlink>
      <w:r w:rsidRPr="00067CA1">
        <w:rPr>
          <w:rFonts w:ascii="Times New Roman" w:hAnsi="Times New Roman"/>
        </w:rPr>
        <w:t>. Accessed 18 Dec. 2023.</w:t>
      </w:r>
    </w:p>
    <w:p w14:paraId="0D9F47D4" w14:textId="77777777" w:rsidR="00067CA1" w:rsidRPr="00067CA1" w:rsidRDefault="00067CA1" w:rsidP="00067CA1">
      <w:pPr>
        <w:ind w:left="720" w:hanging="720"/>
        <w:rPr>
          <w:rFonts w:ascii="Times New Roman" w:hAnsi="Times New Roman"/>
        </w:rPr>
      </w:pPr>
      <w:r w:rsidRPr="00067CA1">
        <w:rPr>
          <w:rFonts w:ascii="Times New Roman" w:hAnsi="Times New Roman"/>
        </w:rPr>
        <w:t xml:space="preserve">"What Is Genetic Modification (GM) of Crops and How Is It Done?" </w:t>
      </w:r>
      <w:r w:rsidRPr="00067CA1">
        <w:rPr>
          <w:rFonts w:ascii="Times New Roman" w:hAnsi="Times New Roman"/>
          <w:i/>
          <w:iCs/>
        </w:rPr>
        <w:t>The Royal Society</w:t>
      </w:r>
      <w:r w:rsidRPr="00067CA1">
        <w:rPr>
          <w:rFonts w:ascii="Times New Roman" w:hAnsi="Times New Roman"/>
        </w:rPr>
        <w:t xml:space="preserve">, </w:t>
      </w:r>
      <w:hyperlink r:id="rId32" w:anchor=":~:text=GM%20is%20a%20technology%20that,will%20inherit%20the%20new%20DNA" w:history="1">
        <w:r w:rsidRPr="00067CA1">
          <w:rPr>
            <w:rStyle w:val="Hyperlink"/>
            <w:rFonts w:ascii="Times New Roman" w:hAnsi="Times New Roman"/>
          </w:rPr>
          <w:t>https://royalsociety.org/topics-policy/projects/gm-plants/what-is-gm-and-how-is-it-done/#:~:text=GM%20is%20a%20technology%20that,will%20inherit%20the%20new%20DNA</w:t>
        </w:r>
      </w:hyperlink>
      <w:r w:rsidRPr="00067CA1">
        <w:rPr>
          <w:rFonts w:ascii="Times New Roman" w:hAnsi="Times New Roman"/>
        </w:rPr>
        <w:t>. Accessed 18 Dec. 2023.</w:t>
      </w:r>
    </w:p>
    <w:sectPr w:rsidR="00067CA1" w:rsidRPr="00067CA1" w:rsidSect="00237553">
      <w:headerReference w:type="even" r:id="rId33"/>
      <w:headerReference w:type="default" r:id="rId34"/>
      <w:footerReference w:type="even" r:id="rId35"/>
      <w:footerReference w:type="default" r:id="rId36"/>
      <w:pgSz w:w="11900" w:h="16840"/>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BFCB7" w14:textId="77777777" w:rsidR="00237553" w:rsidRDefault="00237553">
      <w:pPr>
        <w:spacing w:after="0"/>
      </w:pPr>
      <w:r>
        <w:separator/>
      </w:r>
    </w:p>
  </w:endnote>
  <w:endnote w:type="continuationSeparator" w:id="0">
    <w:p w14:paraId="380AA4BE" w14:textId="77777777" w:rsidR="00237553" w:rsidRDefault="002375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35CD3" w14:textId="77777777" w:rsidR="009A1F9C" w:rsidRPr="00E22E57" w:rsidRDefault="00000000" w:rsidP="008121B5">
    <w:pPr>
      <w:pStyle w:val="Footer"/>
      <w:jc w:val="right"/>
      <w:rPr>
        <w:rFonts w:ascii="Arial" w:hAnsi="Arial"/>
        <w:sz w:val="18"/>
        <w:szCs w:val="18"/>
      </w:rPr>
    </w:pPr>
    <w:r w:rsidRPr="00E22E57">
      <w:rPr>
        <w:rFonts w:ascii="Arial" w:hAnsi="Arial"/>
        <w:sz w:val="18"/>
        <w:szCs w:val="18"/>
      </w:rPr>
      <w:t xml:space="preserve">Page </w:t>
    </w:r>
    <w:r w:rsidRPr="00E22E57">
      <w:rPr>
        <w:rFonts w:ascii="Arial" w:hAnsi="Arial"/>
        <w:sz w:val="18"/>
        <w:szCs w:val="18"/>
      </w:rPr>
      <w:fldChar w:fldCharType="begin"/>
    </w:r>
    <w:r w:rsidRPr="00E22E57">
      <w:rPr>
        <w:rFonts w:ascii="Arial" w:hAnsi="Arial"/>
        <w:sz w:val="18"/>
        <w:szCs w:val="18"/>
      </w:rPr>
      <w:instrText xml:space="preserve"> PAGE </w:instrText>
    </w:r>
    <w:r w:rsidRPr="00E22E57">
      <w:rPr>
        <w:rFonts w:ascii="Arial" w:hAnsi="Arial"/>
        <w:sz w:val="18"/>
        <w:szCs w:val="18"/>
      </w:rPr>
      <w:fldChar w:fldCharType="separate"/>
    </w:r>
    <w:r>
      <w:rPr>
        <w:rFonts w:ascii="Arial" w:hAnsi="Arial"/>
        <w:noProof/>
        <w:sz w:val="18"/>
        <w:szCs w:val="18"/>
      </w:rPr>
      <w:t>2</w:t>
    </w:r>
    <w:r w:rsidRPr="00E22E57">
      <w:rPr>
        <w:rFonts w:ascii="Arial" w:hAnsi="Arial"/>
        <w:sz w:val="18"/>
        <w:szCs w:val="18"/>
      </w:rPr>
      <w:fldChar w:fldCharType="end"/>
    </w:r>
    <w:r w:rsidRPr="00E22E57">
      <w:rPr>
        <w:rFonts w:ascii="Arial" w:hAnsi="Arial"/>
        <w:sz w:val="18"/>
        <w:szCs w:val="18"/>
      </w:rPr>
      <w:t xml:space="preserve"> of </w:t>
    </w:r>
    <w:r w:rsidRPr="00E22E57">
      <w:rPr>
        <w:rFonts w:ascii="Arial" w:hAnsi="Arial"/>
        <w:sz w:val="18"/>
        <w:szCs w:val="18"/>
      </w:rPr>
      <w:fldChar w:fldCharType="begin"/>
    </w:r>
    <w:r w:rsidRPr="00E22E57">
      <w:rPr>
        <w:rFonts w:ascii="Arial" w:hAnsi="Arial"/>
        <w:sz w:val="18"/>
        <w:szCs w:val="18"/>
      </w:rPr>
      <w:instrText xml:space="preserve"> NUMPAGES </w:instrText>
    </w:r>
    <w:r w:rsidRPr="00E22E57">
      <w:rPr>
        <w:rFonts w:ascii="Arial" w:hAnsi="Arial"/>
        <w:sz w:val="18"/>
        <w:szCs w:val="18"/>
      </w:rPr>
      <w:fldChar w:fldCharType="separate"/>
    </w:r>
    <w:r>
      <w:rPr>
        <w:rFonts w:ascii="Arial" w:hAnsi="Arial"/>
        <w:noProof/>
        <w:sz w:val="18"/>
        <w:szCs w:val="18"/>
      </w:rPr>
      <w:t>3</w:t>
    </w:r>
    <w:r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97E06" w14:textId="5069C0B6" w:rsidR="009A1F9C" w:rsidRPr="0022254D" w:rsidRDefault="00000000">
    <w:pPr>
      <w:pStyle w:val="Footer"/>
      <w:jc w:val="right"/>
      <w:rPr>
        <w:rFonts w:ascii="Times New Roman" w:hAnsi="Times New Roman" w:cs="Arial"/>
        <w:sz w:val="18"/>
        <w:szCs w:val="18"/>
      </w:rPr>
    </w:pPr>
    <w:r w:rsidRPr="0022254D">
      <w:rPr>
        <w:rFonts w:ascii="Times New Roman" w:hAnsi="Times New Roman" w:cs="Arial"/>
        <w:b/>
        <w:sz w:val="18"/>
        <w:szCs w:val="18"/>
        <w:lang w:eastAsia="ko-KR"/>
      </w:rPr>
      <w:t>DIMUN</w:t>
    </w:r>
    <w:r>
      <w:rPr>
        <w:rFonts w:ascii="Times New Roman" w:hAnsi="Times New Roman" w:cs="Arial"/>
        <w:b/>
        <w:sz w:val="18"/>
        <w:szCs w:val="18"/>
        <w:lang w:eastAsia="ko-KR"/>
      </w:rPr>
      <w:t xml:space="preserve"> XI</w:t>
    </w:r>
    <w:r w:rsidR="00DE0091">
      <w:rPr>
        <w:rFonts w:ascii="Times New Roman" w:hAnsi="Times New Roman" w:cs="Arial"/>
        <w:b/>
        <w:sz w:val="18"/>
        <w:szCs w:val="18"/>
        <w:lang w:eastAsia="ko-KR"/>
      </w:rPr>
      <w:t>V</w:t>
    </w:r>
    <w:r>
      <w:rPr>
        <w:rFonts w:ascii="Times New Roman" w:hAnsi="Times New Roman" w:cs="Arial"/>
        <w:b/>
        <w:sz w:val="18"/>
        <w:szCs w:val="18"/>
        <w:lang w:eastAsia="ko-KR"/>
      </w:rPr>
      <w:t xml:space="preserve"> </w:t>
    </w:r>
    <w:r w:rsidRPr="0022254D">
      <w:rPr>
        <w:rFonts w:ascii="Times New Roman" w:hAnsi="Times New Roman" w:cs="Arial"/>
        <w:b/>
        <w:sz w:val="18"/>
        <w:szCs w:val="18"/>
      </w:rPr>
      <w:t>Research Report</w:t>
    </w:r>
    <w:r w:rsidRPr="0022254D">
      <w:rPr>
        <w:rFonts w:ascii="Times New Roman" w:hAnsi="Times New Roman" w:cs="Arial"/>
        <w:sz w:val="18"/>
        <w:szCs w:val="18"/>
      </w:rPr>
      <w:t xml:space="preserve"> | Page </w:t>
    </w:r>
    <w:r w:rsidRPr="0022254D">
      <w:rPr>
        <w:rFonts w:ascii="Times New Roman" w:hAnsi="Times New Roman" w:cs="Arial"/>
        <w:sz w:val="18"/>
        <w:szCs w:val="18"/>
      </w:rPr>
      <w:fldChar w:fldCharType="begin"/>
    </w:r>
    <w:r w:rsidRPr="0022254D">
      <w:rPr>
        <w:rFonts w:ascii="Times New Roman" w:hAnsi="Times New Roman" w:cs="Arial"/>
        <w:sz w:val="18"/>
        <w:szCs w:val="18"/>
      </w:rPr>
      <w:instrText xml:space="preserve"> PAGE </w:instrText>
    </w:r>
    <w:r w:rsidRPr="0022254D">
      <w:rPr>
        <w:rFonts w:ascii="Times New Roman" w:hAnsi="Times New Roman" w:cs="Arial"/>
        <w:sz w:val="18"/>
        <w:szCs w:val="18"/>
      </w:rPr>
      <w:fldChar w:fldCharType="separate"/>
    </w:r>
    <w:r>
      <w:rPr>
        <w:rFonts w:ascii="Times New Roman" w:hAnsi="Times New Roman" w:cs="Arial"/>
        <w:noProof/>
        <w:sz w:val="18"/>
        <w:szCs w:val="18"/>
      </w:rPr>
      <w:t>1</w:t>
    </w:r>
    <w:r w:rsidRPr="0022254D">
      <w:rPr>
        <w:rFonts w:ascii="Times New Roman" w:hAnsi="Times New Roman" w:cs="Arial"/>
        <w:sz w:val="18"/>
        <w:szCs w:val="18"/>
      </w:rPr>
      <w:fldChar w:fldCharType="end"/>
    </w:r>
    <w:r w:rsidRPr="0022254D">
      <w:rPr>
        <w:rFonts w:ascii="Times New Roman" w:hAnsi="Times New Roman" w:cs="Arial"/>
        <w:sz w:val="18"/>
        <w:szCs w:val="18"/>
      </w:rPr>
      <w:t xml:space="preserve"> of </w:t>
    </w:r>
    <w:r w:rsidRPr="0022254D">
      <w:rPr>
        <w:rFonts w:ascii="Times New Roman" w:hAnsi="Times New Roman" w:cs="Arial"/>
        <w:sz w:val="18"/>
        <w:szCs w:val="18"/>
      </w:rPr>
      <w:fldChar w:fldCharType="begin"/>
    </w:r>
    <w:r w:rsidRPr="0022254D">
      <w:rPr>
        <w:rFonts w:ascii="Times New Roman" w:hAnsi="Times New Roman" w:cs="Arial"/>
        <w:sz w:val="18"/>
        <w:szCs w:val="18"/>
      </w:rPr>
      <w:instrText xml:space="preserve"> NUMPAGES  </w:instrText>
    </w:r>
    <w:r w:rsidRPr="0022254D">
      <w:rPr>
        <w:rFonts w:ascii="Times New Roman" w:hAnsi="Times New Roman" w:cs="Arial"/>
        <w:sz w:val="18"/>
        <w:szCs w:val="18"/>
      </w:rPr>
      <w:fldChar w:fldCharType="separate"/>
    </w:r>
    <w:r>
      <w:rPr>
        <w:rFonts w:ascii="Times New Roman" w:hAnsi="Times New Roman" w:cs="Arial"/>
        <w:noProof/>
        <w:sz w:val="18"/>
        <w:szCs w:val="18"/>
      </w:rPr>
      <w:t>1</w:t>
    </w:r>
    <w:r w:rsidRPr="0022254D">
      <w:rPr>
        <w:rFonts w:ascii="Times New Roman" w:hAnsi="Times New Roman" w:cs="Arial"/>
        <w:sz w:val="18"/>
        <w:szCs w:val="18"/>
      </w:rPr>
      <w:fldChar w:fldCharType="end"/>
    </w:r>
  </w:p>
  <w:p w14:paraId="5F746BF1" w14:textId="77777777" w:rsidR="009A1F9C" w:rsidRPr="00A646CF" w:rsidRDefault="009A1F9C" w:rsidP="008121B5">
    <w:pPr>
      <w:pStyle w:val="Footer"/>
      <w:ind w:firstLine="720"/>
      <w:rPr>
        <w:rFonts w:ascii="Arial" w:hAnsi="Arial"/>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34856" w14:textId="77777777" w:rsidR="00237553" w:rsidRDefault="00237553">
      <w:pPr>
        <w:spacing w:after="0"/>
      </w:pPr>
      <w:r>
        <w:separator/>
      </w:r>
    </w:p>
  </w:footnote>
  <w:footnote w:type="continuationSeparator" w:id="0">
    <w:p w14:paraId="71439420" w14:textId="77777777" w:rsidR="00237553" w:rsidRDefault="002375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0D9F" w14:textId="77777777" w:rsidR="009A1F9C" w:rsidRPr="00E22E57" w:rsidRDefault="00000000" w:rsidP="008121B5">
    <w:pPr>
      <w:pStyle w:val="Header"/>
      <w:jc w:val="right"/>
      <w:rPr>
        <w:rFonts w:ascii="Arial" w:hAnsi="Arial"/>
        <w:bCs/>
        <w:noProof/>
        <w:color w:val="000000"/>
        <w:sz w:val="18"/>
        <w:szCs w:val="18"/>
      </w:rPr>
    </w:pPr>
    <w:r>
      <w:rPr>
        <w:rFonts w:ascii="Arial" w:hAnsi="Arial" w:hint="eastAsia"/>
        <w:b/>
        <w:bCs/>
        <w:noProof/>
        <w:color w:val="000000"/>
        <w:sz w:val="18"/>
        <w:szCs w:val="18"/>
        <w:lang w:eastAsia="ko-KR"/>
      </w:rPr>
      <w:t>Malaysian</w:t>
    </w:r>
    <w:r w:rsidRPr="00E22E57">
      <w:rPr>
        <w:rFonts w:ascii="Arial" w:hAnsi="Arial"/>
        <w:b/>
        <w:bCs/>
        <w:noProof/>
        <w:color w:val="000000"/>
        <w:sz w:val="18"/>
        <w:szCs w:val="18"/>
      </w:rPr>
      <w:t xml:space="preserve"> Model United Nations</w:t>
    </w:r>
  </w:p>
  <w:p w14:paraId="74DC33F2" w14:textId="77777777" w:rsidR="009A1F9C" w:rsidRPr="00FD01CE" w:rsidRDefault="009A1F9C" w:rsidP="008121B5">
    <w:pPr>
      <w:pStyle w:val="Header"/>
      <w:rPr>
        <w:color w:val="008000"/>
        <w:sz w:val="18"/>
        <w:szCs w:val="18"/>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72FB4" w14:textId="3E169B1C" w:rsidR="009A1F9C" w:rsidRPr="006B7F4E" w:rsidRDefault="00000000" w:rsidP="006B7F4E">
    <w:pPr>
      <w:pStyle w:val="Header"/>
      <w:jc w:val="right"/>
      <w:rPr>
        <w:rFonts w:ascii="Times New Roman" w:hAnsi="Times New Roman"/>
        <w:b/>
        <w:bCs/>
        <w:noProof/>
        <w:color w:val="000000"/>
        <w:sz w:val="18"/>
        <w:szCs w:val="18"/>
        <w:lang w:eastAsia="ko-KR"/>
      </w:rPr>
    </w:pPr>
    <w:r>
      <w:rPr>
        <w:rFonts w:ascii="Times New Roman" w:hAnsi="Times New Roman"/>
        <w:b/>
        <w:bCs/>
        <w:noProof/>
        <w:color w:val="000000"/>
        <w:sz w:val="18"/>
        <w:szCs w:val="18"/>
        <w:lang w:eastAsia="ko-KR"/>
      </w:rPr>
      <w:t xml:space="preserve">The </w:t>
    </w:r>
    <w:r w:rsidR="007D3BEE">
      <w:rPr>
        <w:rFonts w:ascii="Times New Roman" w:hAnsi="Times New Roman"/>
        <w:b/>
        <w:bCs/>
        <w:noProof/>
        <w:color w:val="000000"/>
        <w:sz w:val="18"/>
        <w:szCs w:val="18"/>
        <w:lang w:eastAsia="zh-CN"/>
      </w:rPr>
      <w:t>Fourteenth</w:t>
    </w:r>
    <w:r>
      <w:rPr>
        <w:rFonts w:ascii="Times New Roman" w:hAnsi="Times New Roman"/>
        <w:b/>
        <w:bCs/>
        <w:noProof/>
        <w:color w:val="000000"/>
        <w:sz w:val="18"/>
        <w:szCs w:val="18"/>
        <w:lang w:eastAsia="ko-KR"/>
      </w:rPr>
      <w:t xml:space="preserve"> Annual </w:t>
    </w:r>
    <w:r w:rsidRPr="0022254D">
      <w:rPr>
        <w:rFonts w:ascii="Times New Roman" w:hAnsi="Times New Roman"/>
        <w:b/>
        <w:bCs/>
        <w:noProof/>
        <w:color w:val="000000"/>
        <w:sz w:val="18"/>
        <w:szCs w:val="18"/>
        <w:lang w:eastAsia="ko-KR"/>
      </w:rPr>
      <w:t>Dulwich International</w:t>
    </w:r>
    <w:r w:rsidRPr="0022254D">
      <w:rPr>
        <w:rFonts w:ascii="Times New Roman" w:hAnsi="Times New Roman"/>
        <w:b/>
        <w:bCs/>
        <w:noProof/>
        <w:color w:val="000000"/>
        <w:sz w:val="18"/>
        <w:szCs w:val="18"/>
      </w:rPr>
      <w:t xml:space="preserve"> Model United Nations</w:t>
    </w:r>
    <w:r>
      <w:rPr>
        <w:rFonts w:ascii="Times New Roman" w:hAnsi="Times New Roman"/>
        <w:b/>
        <w:bCs/>
        <w:noProof/>
        <w:color w:val="000000"/>
        <w:sz w:val="18"/>
        <w:szCs w:val="18"/>
      </w:rPr>
      <w:t xml:space="preserve"> Conference</w:t>
    </w:r>
  </w:p>
  <w:p w14:paraId="620DC389" w14:textId="77777777" w:rsidR="009A1F9C" w:rsidRPr="00470140" w:rsidRDefault="009A1F9C" w:rsidP="008121B5">
    <w:pPr>
      <w:pStyle w:val="Header"/>
      <w:jc w:val="center"/>
      <w:rPr>
        <w:rFonts w:ascii="Arial" w:hAnsi="Arial"/>
        <w:b/>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971"/>
    <w:rsid w:val="00067CA1"/>
    <w:rsid w:val="00073367"/>
    <w:rsid w:val="000A3E45"/>
    <w:rsid w:val="000D0C9A"/>
    <w:rsid w:val="000E5DF0"/>
    <w:rsid w:val="000F18C7"/>
    <w:rsid w:val="001C70D3"/>
    <w:rsid w:val="00213190"/>
    <w:rsid w:val="00237553"/>
    <w:rsid w:val="00256F57"/>
    <w:rsid w:val="002764A1"/>
    <w:rsid w:val="002812B8"/>
    <w:rsid w:val="002A5FB4"/>
    <w:rsid w:val="002B2123"/>
    <w:rsid w:val="002C71FE"/>
    <w:rsid w:val="00321E51"/>
    <w:rsid w:val="003960E1"/>
    <w:rsid w:val="003B0701"/>
    <w:rsid w:val="00413610"/>
    <w:rsid w:val="00482B45"/>
    <w:rsid w:val="004D44C4"/>
    <w:rsid w:val="005767F4"/>
    <w:rsid w:val="00581E0C"/>
    <w:rsid w:val="006465CD"/>
    <w:rsid w:val="00646651"/>
    <w:rsid w:val="006616D7"/>
    <w:rsid w:val="00682CA0"/>
    <w:rsid w:val="00687FE1"/>
    <w:rsid w:val="006B1F27"/>
    <w:rsid w:val="006D0EB1"/>
    <w:rsid w:val="00710AB4"/>
    <w:rsid w:val="007166C0"/>
    <w:rsid w:val="00754C13"/>
    <w:rsid w:val="007764C2"/>
    <w:rsid w:val="00790001"/>
    <w:rsid w:val="007B70BE"/>
    <w:rsid w:val="007C1E2C"/>
    <w:rsid w:val="007D3BEE"/>
    <w:rsid w:val="008346CC"/>
    <w:rsid w:val="00855290"/>
    <w:rsid w:val="008C286E"/>
    <w:rsid w:val="008C2987"/>
    <w:rsid w:val="008D5E00"/>
    <w:rsid w:val="008E3A20"/>
    <w:rsid w:val="00911B03"/>
    <w:rsid w:val="00924237"/>
    <w:rsid w:val="009618BE"/>
    <w:rsid w:val="009856B9"/>
    <w:rsid w:val="009941A6"/>
    <w:rsid w:val="009A1F9C"/>
    <w:rsid w:val="009B2CF1"/>
    <w:rsid w:val="009D5C3F"/>
    <w:rsid w:val="00A063BF"/>
    <w:rsid w:val="00A23D1E"/>
    <w:rsid w:val="00A359FE"/>
    <w:rsid w:val="00A90395"/>
    <w:rsid w:val="00A91DA9"/>
    <w:rsid w:val="00A97F62"/>
    <w:rsid w:val="00AC35BE"/>
    <w:rsid w:val="00AE0E88"/>
    <w:rsid w:val="00B02147"/>
    <w:rsid w:val="00B42002"/>
    <w:rsid w:val="00C06719"/>
    <w:rsid w:val="00C1786C"/>
    <w:rsid w:val="00CA05C3"/>
    <w:rsid w:val="00CA143F"/>
    <w:rsid w:val="00CB39FC"/>
    <w:rsid w:val="00CC1E61"/>
    <w:rsid w:val="00CD0D05"/>
    <w:rsid w:val="00CF373F"/>
    <w:rsid w:val="00CF75D2"/>
    <w:rsid w:val="00D13971"/>
    <w:rsid w:val="00D1439D"/>
    <w:rsid w:val="00D25902"/>
    <w:rsid w:val="00D54880"/>
    <w:rsid w:val="00D778E3"/>
    <w:rsid w:val="00DE0091"/>
    <w:rsid w:val="00E20182"/>
    <w:rsid w:val="00E435C9"/>
    <w:rsid w:val="00E5195A"/>
    <w:rsid w:val="00E61586"/>
    <w:rsid w:val="00E82CDF"/>
    <w:rsid w:val="00E8313E"/>
    <w:rsid w:val="00E87590"/>
    <w:rsid w:val="00ED0D66"/>
    <w:rsid w:val="00EF7411"/>
    <w:rsid w:val="00F17FE1"/>
    <w:rsid w:val="00F308D3"/>
    <w:rsid w:val="00F308DD"/>
    <w:rsid w:val="00F57205"/>
    <w:rsid w:val="00F74DDF"/>
    <w:rsid w:val="00F94967"/>
    <w:rsid w:val="00FE10FD"/>
    <w:rsid w:val="00FE5CCB"/>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83433"/>
  <w15:chartTrackingRefBased/>
  <w15:docId w15:val="{6E462B83-20A9-4E48-9645-8F9907EA0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971"/>
    <w:pPr>
      <w:spacing w:after="200"/>
    </w:pPr>
    <w:rPr>
      <w:rFonts w:ascii="Cambria" w:eastAsia="Malgun Gothic" w:hAnsi="Cambria" w:cs="Times New Roman"/>
      <w:kern w:val="0"/>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971"/>
    <w:pPr>
      <w:tabs>
        <w:tab w:val="center" w:pos="4320"/>
        <w:tab w:val="right" w:pos="8640"/>
      </w:tabs>
      <w:spacing w:after="0"/>
    </w:pPr>
  </w:style>
  <w:style w:type="character" w:customStyle="1" w:styleId="HeaderChar">
    <w:name w:val="Header Char"/>
    <w:basedOn w:val="DefaultParagraphFont"/>
    <w:link w:val="Header"/>
    <w:uiPriority w:val="99"/>
    <w:rsid w:val="00D13971"/>
    <w:rPr>
      <w:rFonts w:ascii="Cambria" w:eastAsia="Malgun Gothic" w:hAnsi="Cambria" w:cs="Times New Roman"/>
      <w:kern w:val="0"/>
      <w:lang w:val="en-US" w:eastAsia="en-US"/>
      <w14:ligatures w14:val="none"/>
    </w:rPr>
  </w:style>
  <w:style w:type="paragraph" w:styleId="Footer">
    <w:name w:val="footer"/>
    <w:basedOn w:val="Normal"/>
    <w:link w:val="FooterChar"/>
    <w:uiPriority w:val="99"/>
    <w:unhideWhenUsed/>
    <w:rsid w:val="00D13971"/>
    <w:pPr>
      <w:tabs>
        <w:tab w:val="center" w:pos="4320"/>
        <w:tab w:val="right" w:pos="8640"/>
      </w:tabs>
      <w:spacing w:after="0"/>
    </w:pPr>
  </w:style>
  <w:style w:type="character" w:customStyle="1" w:styleId="FooterChar">
    <w:name w:val="Footer Char"/>
    <w:basedOn w:val="DefaultParagraphFont"/>
    <w:link w:val="Footer"/>
    <w:uiPriority w:val="99"/>
    <w:rsid w:val="00D13971"/>
    <w:rPr>
      <w:rFonts w:ascii="Cambria" w:eastAsia="Malgun Gothic" w:hAnsi="Cambria" w:cs="Times New Roman"/>
      <w:kern w:val="0"/>
      <w:lang w:val="en-US" w:eastAsia="en-US"/>
      <w14:ligatures w14:val="none"/>
    </w:rPr>
  </w:style>
  <w:style w:type="paragraph" w:customStyle="1" w:styleId="SectionTitle">
    <w:name w:val="Section Title"/>
    <w:basedOn w:val="Normal"/>
    <w:qFormat/>
    <w:rsid w:val="00D13971"/>
    <w:pPr>
      <w:spacing w:line="360" w:lineRule="auto"/>
      <w:outlineLvl w:val="0"/>
    </w:pPr>
    <w:rPr>
      <w:rFonts w:ascii="Arial" w:hAnsi="Arial"/>
      <w:b/>
      <w:color w:val="7D0B63"/>
      <w:sz w:val="28"/>
    </w:rPr>
  </w:style>
  <w:style w:type="paragraph" w:customStyle="1" w:styleId="TextofResearchReport">
    <w:name w:val="Text of Research Report"/>
    <w:basedOn w:val="Normal"/>
    <w:qFormat/>
    <w:rsid w:val="00D13971"/>
    <w:pPr>
      <w:spacing w:line="360" w:lineRule="auto"/>
      <w:ind w:firstLine="720"/>
    </w:pPr>
    <w:rPr>
      <w:rFonts w:ascii="Arial" w:hAnsi="Arial"/>
      <w:sz w:val="22"/>
    </w:rPr>
  </w:style>
  <w:style w:type="paragraph" w:customStyle="1" w:styleId="Sub-headingofResearchReport">
    <w:name w:val="Sub-heading of Research Report"/>
    <w:basedOn w:val="Normal"/>
    <w:qFormat/>
    <w:rsid w:val="00D13971"/>
    <w:pPr>
      <w:tabs>
        <w:tab w:val="left" w:pos="8336"/>
      </w:tabs>
      <w:spacing w:line="360" w:lineRule="auto"/>
      <w:outlineLvl w:val="0"/>
    </w:pPr>
    <w:rPr>
      <w:rFonts w:ascii="Arial" w:hAnsi="Arial"/>
      <w:b/>
      <w:color w:val="7D0B63"/>
      <w:sz w:val="22"/>
    </w:rPr>
  </w:style>
  <w:style w:type="paragraph" w:customStyle="1" w:styleId="Sub-sub-headingofResearchReport">
    <w:name w:val="Sub-sub-heading of Research Report"/>
    <w:basedOn w:val="Normal"/>
    <w:qFormat/>
    <w:rsid w:val="00D13971"/>
    <w:pPr>
      <w:spacing w:line="360" w:lineRule="auto"/>
      <w:outlineLvl w:val="0"/>
    </w:pPr>
    <w:rPr>
      <w:rFonts w:ascii="Arial" w:hAnsi="Arial"/>
      <w:b/>
      <w:i/>
      <w:color w:val="7D0B63"/>
      <w:sz w:val="22"/>
    </w:rPr>
  </w:style>
  <w:style w:type="character" w:styleId="Hyperlink">
    <w:name w:val="Hyperlink"/>
    <w:basedOn w:val="DefaultParagraphFont"/>
    <w:uiPriority w:val="99"/>
    <w:unhideWhenUsed/>
    <w:rsid w:val="00855290"/>
    <w:rPr>
      <w:color w:val="0563C1" w:themeColor="hyperlink"/>
      <w:u w:val="single"/>
    </w:rPr>
  </w:style>
  <w:style w:type="character" w:styleId="UnresolvedMention">
    <w:name w:val="Unresolved Mention"/>
    <w:basedOn w:val="DefaultParagraphFont"/>
    <w:uiPriority w:val="99"/>
    <w:semiHidden/>
    <w:unhideWhenUsed/>
    <w:rsid w:val="00855290"/>
    <w:rPr>
      <w:color w:val="605E5C"/>
      <w:shd w:val="clear" w:color="auto" w:fill="E1DFDD"/>
    </w:rPr>
  </w:style>
  <w:style w:type="character" w:styleId="FollowedHyperlink">
    <w:name w:val="FollowedHyperlink"/>
    <w:basedOn w:val="DefaultParagraphFont"/>
    <w:uiPriority w:val="99"/>
    <w:semiHidden/>
    <w:unhideWhenUsed/>
    <w:rsid w:val="00855290"/>
    <w:rPr>
      <w:color w:val="954F72" w:themeColor="followedHyperlink"/>
      <w:u w:val="single"/>
    </w:rPr>
  </w:style>
  <w:style w:type="character" w:styleId="CommentReference">
    <w:name w:val="annotation reference"/>
    <w:basedOn w:val="DefaultParagraphFont"/>
    <w:uiPriority w:val="99"/>
    <w:semiHidden/>
    <w:unhideWhenUsed/>
    <w:rsid w:val="00D1439D"/>
    <w:rPr>
      <w:sz w:val="21"/>
      <w:szCs w:val="21"/>
    </w:rPr>
  </w:style>
  <w:style w:type="paragraph" w:styleId="CommentText">
    <w:name w:val="annotation text"/>
    <w:basedOn w:val="Normal"/>
    <w:link w:val="CommentTextChar"/>
    <w:uiPriority w:val="99"/>
    <w:semiHidden/>
    <w:unhideWhenUsed/>
    <w:rsid w:val="00D1439D"/>
  </w:style>
  <w:style w:type="character" w:customStyle="1" w:styleId="CommentTextChar">
    <w:name w:val="Comment Text Char"/>
    <w:basedOn w:val="DefaultParagraphFont"/>
    <w:link w:val="CommentText"/>
    <w:uiPriority w:val="99"/>
    <w:semiHidden/>
    <w:rsid w:val="00D1439D"/>
    <w:rPr>
      <w:rFonts w:ascii="Cambria" w:eastAsia="Malgun Gothic" w:hAnsi="Cambria" w:cs="Times New Roman"/>
      <w:kern w:val="0"/>
      <w:lang w:val="en-US" w:eastAsia="en-US"/>
      <w14:ligatures w14:val="none"/>
    </w:rPr>
  </w:style>
  <w:style w:type="paragraph" w:styleId="CommentSubject">
    <w:name w:val="annotation subject"/>
    <w:basedOn w:val="CommentText"/>
    <w:next w:val="CommentText"/>
    <w:link w:val="CommentSubjectChar"/>
    <w:uiPriority w:val="99"/>
    <w:semiHidden/>
    <w:unhideWhenUsed/>
    <w:rsid w:val="00D1439D"/>
    <w:rPr>
      <w:b/>
      <w:bCs/>
    </w:rPr>
  </w:style>
  <w:style w:type="character" w:customStyle="1" w:styleId="CommentSubjectChar">
    <w:name w:val="Comment Subject Char"/>
    <w:basedOn w:val="CommentTextChar"/>
    <w:link w:val="CommentSubject"/>
    <w:uiPriority w:val="99"/>
    <w:semiHidden/>
    <w:rsid w:val="00D1439D"/>
    <w:rPr>
      <w:rFonts w:ascii="Cambria" w:eastAsia="Malgun Gothic" w:hAnsi="Cambria" w:cs="Times New Roman"/>
      <w:b/>
      <w:bCs/>
      <w:kern w:val="0"/>
      <w:lang w:val="en-US" w:eastAsia="en-US"/>
      <w14:ligatures w14:val="none"/>
    </w:rPr>
  </w:style>
  <w:style w:type="paragraph" w:styleId="FootnoteText">
    <w:name w:val="footnote text"/>
    <w:basedOn w:val="Normal"/>
    <w:link w:val="FootnoteTextChar"/>
    <w:uiPriority w:val="99"/>
    <w:semiHidden/>
    <w:unhideWhenUsed/>
    <w:rsid w:val="003B0701"/>
    <w:pPr>
      <w:spacing w:after="0"/>
    </w:pPr>
    <w:rPr>
      <w:sz w:val="20"/>
      <w:szCs w:val="20"/>
    </w:rPr>
  </w:style>
  <w:style w:type="character" w:customStyle="1" w:styleId="FootnoteTextChar">
    <w:name w:val="Footnote Text Char"/>
    <w:basedOn w:val="DefaultParagraphFont"/>
    <w:link w:val="FootnoteText"/>
    <w:uiPriority w:val="99"/>
    <w:semiHidden/>
    <w:rsid w:val="003B0701"/>
    <w:rPr>
      <w:rFonts w:ascii="Cambria" w:eastAsia="Malgun Gothic" w:hAnsi="Cambria" w:cs="Times New Roman"/>
      <w:kern w:val="0"/>
      <w:sz w:val="20"/>
      <w:szCs w:val="20"/>
      <w:lang w:val="en-US" w:eastAsia="en-US"/>
      <w14:ligatures w14:val="none"/>
    </w:rPr>
  </w:style>
  <w:style w:type="character" w:styleId="FootnoteReference">
    <w:name w:val="footnote reference"/>
    <w:basedOn w:val="DefaultParagraphFont"/>
    <w:uiPriority w:val="99"/>
    <w:semiHidden/>
    <w:unhideWhenUsed/>
    <w:rsid w:val="003B07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127976">
      <w:bodyDiv w:val="1"/>
      <w:marLeft w:val="0"/>
      <w:marRight w:val="0"/>
      <w:marTop w:val="0"/>
      <w:marBottom w:val="0"/>
      <w:divBdr>
        <w:top w:val="none" w:sz="0" w:space="0" w:color="auto"/>
        <w:left w:val="none" w:sz="0" w:space="0" w:color="auto"/>
        <w:bottom w:val="none" w:sz="0" w:space="0" w:color="auto"/>
        <w:right w:val="none" w:sz="0" w:space="0" w:color="auto"/>
      </w:divBdr>
      <w:divsChild>
        <w:div w:id="1565676127">
          <w:marLeft w:val="0"/>
          <w:marRight w:val="0"/>
          <w:marTop w:val="0"/>
          <w:marBottom w:val="0"/>
          <w:divBdr>
            <w:top w:val="none" w:sz="0" w:space="0" w:color="auto"/>
            <w:left w:val="none" w:sz="0" w:space="0" w:color="auto"/>
            <w:bottom w:val="none" w:sz="0" w:space="0" w:color="auto"/>
            <w:right w:val="none" w:sz="0" w:space="0" w:color="auto"/>
          </w:divBdr>
          <w:divsChild>
            <w:div w:id="11099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2890">
      <w:bodyDiv w:val="1"/>
      <w:marLeft w:val="0"/>
      <w:marRight w:val="0"/>
      <w:marTop w:val="0"/>
      <w:marBottom w:val="0"/>
      <w:divBdr>
        <w:top w:val="none" w:sz="0" w:space="0" w:color="auto"/>
        <w:left w:val="none" w:sz="0" w:space="0" w:color="auto"/>
        <w:bottom w:val="none" w:sz="0" w:space="0" w:color="auto"/>
        <w:right w:val="none" w:sz="0" w:space="0" w:color="auto"/>
      </w:divBdr>
      <w:divsChild>
        <w:div w:id="588268176">
          <w:marLeft w:val="0"/>
          <w:marRight w:val="0"/>
          <w:marTop w:val="0"/>
          <w:marBottom w:val="0"/>
          <w:divBdr>
            <w:top w:val="none" w:sz="0" w:space="0" w:color="auto"/>
            <w:left w:val="none" w:sz="0" w:space="0" w:color="auto"/>
            <w:bottom w:val="none" w:sz="0" w:space="0" w:color="auto"/>
            <w:right w:val="none" w:sz="0" w:space="0" w:color="auto"/>
          </w:divBdr>
          <w:divsChild>
            <w:div w:id="12069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4134">
      <w:bodyDiv w:val="1"/>
      <w:marLeft w:val="0"/>
      <w:marRight w:val="0"/>
      <w:marTop w:val="0"/>
      <w:marBottom w:val="0"/>
      <w:divBdr>
        <w:top w:val="none" w:sz="0" w:space="0" w:color="auto"/>
        <w:left w:val="none" w:sz="0" w:space="0" w:color="auto"/>
        <w:bottom w:val="none" w:sz="0" w:space="0" w:color="auto"/>
        <w:right w:val="none" w:sz="0" w:space="0" w:color="auto"/>
      </w:divBdr>
      <w:divsChild>
        <w:div w:id="2059435035">
          <w:marLeft w:val="0"/>
          <w:marRight w:val="0"/>
          <w:marTop w:val="0"/>
          <w:marBottom w:val="0"/>
          <w:divBdr>
            <w:top w:val="none" w:sz="0" w:space="0" w:color="auto"/>
            <w:left w:val="none" w:sz="0" w:space="0" w:color="auto"/>
            <w:bottom w:val="none" w:sz="0" w:space="0" w:color="auto"/>
            <w:right w:val="none" w:sz="0" w:space="0" w:color="auto"/>
          </w:divBdr>
          <w:divsChild>
            <w:div w:id="1517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0460">
      <w:bodyDiv w:val="1"/>
      <w:marLeft w:val="0"/>
      <w:marRight w:val="0"/>
      <w:marTop w:val="0"/>
      <w:marBottom w:val="0"/>
      <w:divBdr>
        <w:top w:val="none" w:sz="0" w:space="0" w:color="auto"/>
        <w:left w:val="none" w:sz="0" w:space="0" w:color="auto"/>
        <w:bottom w:val="none" w:sz="0" w:space="0" w:color="auto"/>
        <w:right w:val="none" w:sz="0" w:space="0" w:color="auto"/>
      </w:divBdr>
      <w:divsChild>
        <w:div w:id="294721242">
          <w:marLeft w:val="0"/>
          <w:marRight w:val="0"/>
          <w:marTop w:val="0"/>
          <w:marBottom w:val="0"/>
          <w:divBdr>
            <w:top w:val="none" w:sz="0" w:space="0" w:color="auto"/>
            <w:left w:val="none" w:sz="0" w:space="0" w:color="auto"/>
            <w:bottom w:val="none" w:sz="0" w:space="0" w:color="auto"/>
            <w:right w:val="none" w:sz="0" w:space="0" w:color="auto"/>
          </w:divBdr>
          <w:divsChild>
            <w:div w:id="5386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15912">
      <w:bodyDiv w:val="1"/>
      <w:marLeft w:val="0"/>
      <w:marRight w:val="0"/>
      <w:marTop w:val="0"/>
      <w:marBottom w:val="0"/>
      <w:divBdr>
        <w:top w:val="none" w:sz="0" w:space="0" w:color="auto"/>
        <w:left w:val="none" w:sz="0" w:space="0" w:color="auto"/>
        <w:bottom w:val="none" w:sz="0" w:space="0" w:color="auto"/>
        <w:right w:val="none" w:sz="0" w:space="0" w:color="auto"/>
      </w:divBdr>
      <w:divsChild>
        <w:div w:id="735736642">
          <w:marLeft w:val="0"/>
          <w:marRight w:val="0"/>
          <w:marTop w:val="0"/>
          <w:marBottom w:val="0"/>
          <w:divBdr>
            <w:top w:val="none" w:sz="0" w:space="0" w:color="auto"/>
            <w:left w:val="none" w:sz="0" w:space="0" w:color="auto"/>
            <w:bottom w:val="none" w:sz="0" w:space="0" w:color="auto"/>
            <w:right w:val="none" w:sz="0" w:space="0" w:color="auto"/>
          </w:divBdr>
          <w:divsChild>
            <w:div w:id="73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2455">
      <w:bodyDiv w:val="1"/>
      <w:marLeft w:val="0"/>
      <w:marRight w:val="0"/>
      <w:marTop w:val="0"/>
      <w:marBottom w:val="0"/>
      <w:divBdr>
        <w:top w:val="none" w:sz="0" w:space="0" w:color="auto"/>
        <w:left w:val="none" w:sz="0" w:space="0" w:color="auto"/>
        <w:bottom w:val="none" w:sz="0" w:space="0" w:color="auto"/>
        <w:right w:val="none" w:sz="0" w:space="0" w:color="auto"/>
      </w:divBdr>
      <w:divsChild>
        <w:div w:id="1861814288">
          <w:marLeft w:val="0"/>
          <w:marRight w:val="0"/>
          <w:marTop w:val="0"/>
          <w:marBottom w:val="0"/>
          <w:divBdr>
            <w:top w:val="none" w:sz="0" w:space="0" w:color="auto"/>
            <w:left w:val="none" w:sz="0" w:space="0" w:color="auto"/>
            <w:bottom w:val="none" w:sz="0" w:space="0" w:color="auto"/>
            <w:right w:val="none" w:sz="0" w:space="0" w:color="auto"/>
          </w:divBdr>
          <w:divsChild>
            <w:div w:id="13695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08947">
      <w:bodyDiv w:val="1"/>
      <w:marLeft w:val="0"/>
      <w:marRight w:val="0"/>
      <w:marTop w:val="0"/>
      <w:marBottom w:val="0"/>
      <w:divBdr>
        <w:top w:val="none" w:sz="0" w:space="0" w:color="auto"/>
        <w:left w:val="none" w:sz="0" w:space="0" w:color="auto"/>
        <w:bottom w:val="none" w:sz="0" w:space="0" w:color="auto"/>
        <w:right w:val="none" w:sz="0" w:space="0" w:color="auto"/>
      </w:divBdr>
    </w:div>
    <w:div w:id="1866480644">
      <w:bodyDiv w:val="1"/>
      <w:marLeft w:val="0"/>
      <w:marRight w:val="0"/>
      <w:marTop w:val="0"/>
      <w:marBottom w:val="0"/>
      <w:divBdr>
        <w:top w:val="none" w:sz="0" w:space="0" w:color="auto"/>
        <w:left w:val="none" w:sz="0" w:space="0" w:color="auto"/>
        <w:bottom w:val="none" w:sz="0" w:space="0" w:color="auto"/>
        <w:right w:val="none" w:sz="0" w:space="0" w:color="auto"/>
      </w:divBdr>
      <w:divsChild>
        <w:div w:id="1770809901">
          <w:marLeft w:val="0"/>
          <w:marRight w:val="0"/>
          <w:marTop w:val="0"/>
          <w:marBottom w:val="0"/>
          <w:divBdr>
            <w:top w:val="none" w:sz="0" w:space="0" w:color="auto"/>
            <w:left w:val="none" w:sz="0" w:space="0" w:color="auto"/>
            <w:bottom w:val="none" w:sz="0" w:space="0" w:color="auto"/>
            <w:right w:val="none" w:sz="0" w:space="0" w:color="auto"/>
          </w:divBdr>
          <w:divsChild>
            <w:div w:id="91011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2237">
      <w:bodyDiv w:val="1"/>
      <w:marLeft w:val="0"/>
      <w:marRight w:val="0"/>
      <w:marTop w:val="0"/>
      <w:marBottom w:val="0"/>
      <w:divBdr>
        <w:top w:val="none" w:sz="0" w:space="0" w:color="auto"/>
        <w:left w:val="none" w:sz="0" w:space="0" w:color="auto"/>
        <w:bottom w:val="none" w:sz="0" w:space="0" w:color="auto"/>
        <w:right w:val="none" w:sz="0" w:space="0" w:color="auto"/>
      </w:divBdr>
      <w:divsChild>
        <w:div w:id="1477449629">
          <w:marLeft w:val="0"/>
          <w:marRight w:val="0"/>
          <w:marTop w:val="0"/>
          <w:marBottom w:val="0"/>
          <w:divBdr>
            <w:top w:val="none" w:sz="0" w:space="0" w:color="auto"/>
            <w:left w:val="none" w:sz="0" w:space="0" w:color="auto"/>
            <w:bottom w:val="none" w:sz="0" w:space="0" w:color="auto"/>
            <w:right w:val="none" w:sz="0" w:space="0" w:color="auto"/>
          </w:divBdr>
        </w:div>
      </w:divsChild>
    </w:div>
    <w:div w:id="2017609208">
      <w:bodyDiv w:val="1"/>
      <w:marLeft w:val="0"/>
      <w:marRight w:val="0"/>
      <w:marTop w:val="0"/>
      <w:marBottom w:val="0"/>
      <w:divBdr>
        <w:top w:val="none" w:sz="0" w:space="0" w:color="auto"/>
        <w:left w:val="none" w:sz="0" w:space="0" w:color="auto"/>
        <w:bottom w:val="none" w:sz="0" w:space="0" w:color="auto"/>
        <w:right w:val="none" w:sz="0" w:space="0" w:color="auto"/>
      </w:divBdr>
      <w:divsChild>
        <w:div w:id="303659099">
          <w:marLeft w:val="0"/>
          <w:marRight w:val="0"/>
          <w:marTop w:val="0"/>
          <w:marBottom w:val="0"/>
          <w:divBdr>
            <w:top w:val="none" w:sz="0" w:space="0" w:color="auto"/>
            <w:left w:val="none" w:sz="0" w:space="0" w:color="auto"/>
            <w:bottom w:val="none" w:sz="0" w:space="0" w:color="auto"/>
            <w:right w:val="none" w:sz="0" w:space="0" w:color="auto"/>
          </w:divBdr>
          <w:divsChild>
            <w:div w:id="18999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34131">
      <w:bodyDiv w:val="1"/>
      <w:marLeft w:val="0"/>
      <w:marRight w:val="0"/>
      <w:marTop w:val="0"/>
      <w:marBottom w:val="0"/>
      <w:divBdr>
        <w:top w:val="none" w:sz="0" w:space="0" w:color="auto"/>
        <w:left w:val="none" w:sz="0" w:space="0" w:color="auto"/>
        <w:bottom w:val="none" w:sz="0" w:space="0" w:color="auto"/>
        <w:right w:val="none" w:sz="0" w:space="0" w:color="auto"/>
      </w:divBdr>
      <w:divsChild>
        <w:div w:id="280641">
          <w:marLeft w:val="0"/>
          <w:marRight w:val="0"/>
          <w:marTop w:val="0"/>
          <w:marBottom w:val="0"/>
          <w:divBdr>
            <w:top w:val="none" w:sz="0" w:space="0" w:color="auto"/>
            <w:left w:val="none" w:sz="0" w:space="0" w:color="auto"/>
            <w:bottom w:val="none" w:sz="0" w:space="0" w:color="auto"/>
            <w:right w:val="none" w:sz="0" w:space="0" w:color="auto"/>
          </w:divBdr>
          <w:divsChild>
            <w:div w:id="19246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7760">
      <w:bodyDiv w:val="1"/>
      <w:marLeft w:val="0"/>
      <w:marRight w:val="0"/>
      <w:marTop w:val="0"/>
      <w:marBottom w:val="0"/>
      <w:divBdr>
        <w:top w:val="none" w:sz="0" w:space="0" w:color="auto"/>
        <w:left w:val="none" w:sz="0" w:space="0" w:color="auto"/>
        <w:bottom w:val="none" w:sz="0" w:space="0" w:color="auto"/>
        <w:right w:val="none" w:sz="0" w:space="0" w:color="auto"/>
      </w:divBdr>
      <w:divsChild>
        <w:div w:id="1770739584">
          <w:marLeft w:val="0"/>
          <w:marRight w:val="0"/>
          <w:marTop w:val="0"/>
          <w:marBottom w:val="0"/>
          <w:divBdr>
            <w:top w:val="none" w:sz="0" w:space="0" w:color="auto"/>
            <w:left w:val="none" w:sz="0" w:space="0" w:color="auto"/>
            <w:bottom w:val="none" w:sz="0" w:space="0" w:color="auto"/>
            <w:right w:val="none" w:sz="0" w:space="0" w:color="auto"/>
          </w:divBdr>
        </w:div>
      </w:divsChild>
    </w:div>
    <w:div w:id="2146702873">
      <w:bodyDiv w:val="1"/>
      <w:marLeft w:val="0"/>
      <w:marRight w:val="0"/>
      <w:marTop w:val="0"/>
      <w:marBottom w:val="0"/>
      <w:divBdr>
        <w:top w:val="none" w:sz="0" w:space="0" w:color="auto"/>
        <w:left w:val="none" w:sz="0" w:space="0" w:color="auto"/>
        <w:bottom w:val="none" w:sz="0" w:space="0" w:color="auto"/>
        <w:right w:val="none" w:sz="0" w:space="0" w:color="auto"/>
      </w:divBdr>
      <w:divsChild>
        <w:div w:id="442114487">
          <w:marLeft w:val="0"/>
          <w:marRight w:val="0"/>
          <w:marTop w:val="0"/>
          <w:marBottom w:val="0"/>
          <w:divBdr>
            <w:top w:val="none" w:sz="0" w:space="0" w:color="auto"/>
            <w:left w:val="none" w:sz="0" w:space="0" w:color="auto"/>
            <w:bottom w:val="none" w:sz="0" w:space="0" w:color="auto"/>
            <w:right w:val="none" w:sz="0" w:space="0" w:color="auto"/>
          </w:divBdr>
          <w:divsChild>
            <w:div w:id="5862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ask/answers/042215/how-does-monopoly-contribute-market-failure.asp" TargetMode="External"/><Relationship Id="rId18" Type="http://schemas.openxmlformats.org/officeDocument/2006/relationships/hyperlink" Target="https://www.fda.gov/about-fda/what-we-do" TargetMode="External"/><Relationship Id="rId26" Type="http://schemas.openxmlformats.org/officeDocument/2006/relationships/hyperlink" Target="https://www.ers.usda.gov/data-products/chart-gallery/gallery/chart-detail/?chartId=106785" TargetMode="External"/><Relationship Id="rId39" Type="http://schemas.openxmlformats.org/officeDocument/2006/relationships/customXml" Target="../customXml/item2.xml"/><Relationship Id="rId21" Type="http://schemas.openxmlformats.org/officeDocument/2006/relationships/hyperlink" Target="https://oxfordre.com/environmentalscience/display/10.1093/acrefore/9780199389414.001.0001/acrefore-9780199389414-e-217" TargetMode="External"/><Relationship Id="rId34" Type="http://schemas.openxmlformats.org/officeDocument/2006/relationships/header" Target="header2.xml"/><Relationship Id="rId7" Type="http://schemas.openxmlformats.org/officeDocument/2006/relationships/hyperlink" Target="https://medlineplus.gov/genetics/understanding/basics/gene/" TargetMode="External"/><Relationship Id="rId2" Type="http://schemas.openxmlformats.org/officeDocument/2006/relationships/styles" Target="styles.xml"/><Relationship Id="rId16" Type="http://schemas.openxmlformats.org/officeDocument/2006/relationships/hyperlink" Target="https://op.europa.eu/webpub/com/eu-and-me/en/WHAT_IS_THE_EUROPEAN_UNION.html#:~:text=The%20European%20Union%20is%20a,countries%20are%20also%20EU%20citizens." TargetMode="External"/><Relationship Id="rId20" Type="http://schemas.openxmlformats.org/officeDocument/2006/relationships/hyperlink" Target="https://www.stevenson.edu/online/about-us/news/how-to-identify-reliable-information/" TargetMode="External"/><Relationship Id="rId29" Type="http://schemas.openxmlformats.org/officeDocument/2006/relationships/hyperlink" Target="http://www.purdue.edu/newsroom/releases/2016/Q1/study-eliminating-gmos-would-take-toll-on-environment,-economies.html"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farmaid.org/issues/gmos/gmos-what-eaters-need-to-know/" TargetMode="External"/><Relationship Id="rId32" Type="http://schemas.openxmlformats.org/officeDocument/2006/relationships/hyperlink" Target="https://royalsociety.org/topics-policy/projects/gm-plants/what-is-gm-and-how-is-it-done/"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kids.britannica.com/kids/article/less-economically-developed-countries/476290" TargetMode="External"/><Relationship Id="rId23" Type="http://schemas.openxmlformats.org/officeDocument/2006/relationships/hyperlink" Target="https://medlineplus.gov/ency/article/002432.htm" TargetMode="External"/><Relationship Id="rId28" Type="http://schemas.openxmlformats.org/officeDocument/2006/relationships/hyperlink" Target="http://www.ed.ac.uk/global-agriculture-food-systems/gaafs-news/blogs/investigating-the-human-costs-of-contemporary-gm-c" TargetMode="External"/><Relationship Id="rId36" Type="http://schemas.openxmlformats.org/officeDocument/2006/relationships/footer" Target="footer2.xml"/><Relationship Id="rId10" Type="http://schemas.openxmlformats.org/officeDocument/2006/relationships/hyperlink" Target="https://www.labtoo.com/en/blog/genetic-engineering" TargetMode="External"/><Relationship Id="rId19" Type="http://schemas.openxmlformats.org/officeDocument/2006/relationships/hyperlink" Target="https://www.nih.gov/health-information/nih-clinical-research-trials-you/guiding-principles-ethical-research" TargetMode="External"/><Relationship Id="rId31" Type="http://schemas.openxmlformats.org/officeDocument/2006/relationships/hyperlink" Target="https://medlineplus.gov/genetics/understanding/basics/gene/" TargetMode="External"/><Relationship Id="rId4" Type="http://schemas.openxmlformats.org/officeDocument/2006/relationships/webSettings" Target="webSettings.xml"/><Relationship Id="rId9" Type="http://schemas.openxmlformats.org/officeDocument/2006/relationships/hyperlink" Target="https://royalsociety.org/topics-policy/projects/gm-plants/what-is-gm-and-how-is-it-done/" TargetMode="External"/><Relationship Id="rId14" Type="http://schemas.openxmlformats.org/officeDocument/2006/relationships/image" Target="media/image4.png"/><Relationship Id="rId22" Type="http://schemas.openxmlformats.org/officeDocument/2006/relationships/hyperlink" Target="https://allianceforscience.org/blog/2018/06/developing-nations-lead-growth-gmo-crops/" TargetMode="External"/><Relationship Id="rId27" Type="http://schemas.openxmlformats.org/officeDocument/2006/relationships/hyperlink" Target="http://www.healthline.com/nutrition/gmo-pros-and-cons" TargetMode="External"/><Relationship Id="rId30" Type="http://schemas.openxmlformats.org/officeDocument/2006/relationships/hyperlink" Target="https://gmoanswers.com/explore/history-crop-modification"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ncbi.nlm.nih.gov/pmc/articles/PMC4218791/" TargetMode="External"/><Relationship Id="rId33" Type="http://schemas.openxmlformats.org/officeDocument/2006/relationships/header" Target="header1.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BBA48B5E85BAC4B9E889A54A45F4EE7" ma:contentTypeVersion="14" ma:contentTypeDescription="Create a new document." ma:contentTypeScope="" ma:versionID="35cea7e63b0f103c4b15aeba8437a9a0">
  <xsd:schema xmlns:xsd="http://www.w3.org/2001/XMLSchema" xmlns:xs="http://www.w3.org/2001/XMLSchema" xmlns:p="http://schemas.microsoft.com/office/2006/metadata/properties" xmlns:ns2="c076b96d-1038-4384-82c3-6a7949d11f71" xmlns:ns3="ddb6f033-3ae0-4222-ada8-ea2fb24b3362" targetNamespace="http://schemas.microsoft.com/office/2006/metadata/properties" ma:root="true" ma:fieldsID="5e2ceec70dedfe48dfaae1ffeb4eff43" ns2:_="" ns3:_="">
    <xsd:import namespace="c076b96d-1038-4384-82c3-6a7949d11f71"/>
    <xsd:import namespace="ddb6f033-3ae0-4222-ada8-ea2fb24b336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6b96d-1038-4384-82c3-6a7949d11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955045d-3658-4c0e-a8b3-89f58f490f3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b6f033-3ae0-4222-ada8-ea2fb24b336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b201665-691b-4853-ad9d-02275b56d9a1}" ma:internalName="TaxCatchAll" ma:showField="CatchAllData" ma:web="ddb6f033-3ae0-4222-ada8-ea2fb24b336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076b96d-1038-4384-82c3-6a7949d11f71">
      <Terms xmlns="http://schemas.microsoft.com/office/infopath/2007/PartnerControls"/>
    </lcf76f155ced4ddcb4097134ff3c332f>
    <TaxCatchAll xmlns="ddb6f033-3ae0-4222-ada8-ea2fb24b3362" xsi:nil="true"/>
    <SharedWithUsers xmlns="ddb6f033-3ae0-4222-ada8-ea2fb24b3362">
      <UserInfo>
        <DisplayName/>
        <AccountId xsi:nil="true"/>
        <AccountType/>
      </UserInfo>
    </SharedWithUsers>
  </documentManagement>
</p:properties>
</file>

<file path=customXml/itemProps1.xml><?xml version="1.0" encoding="utf-8"?>
<ds:datastoreItem xmlns:ds="http://schemas.openxmlformats.org/officeDocument/2006/customXml" ds:itemID="{D6962418-7F88-314C-87E9-07F1517F1734}">
  <ds:schemaRefs>
    <ds:schemaRef ds:uri="http://schemas.openxmlformats.org/officeDocument/2006/bibliography"/>
  </ds:schemaRefs>
</ds:datastoreItem>
</file>

<file path=customXml/itemProps2.xml><?xml version="1.0" encoding="utf-8"?>
<ds:datastoreItem xmlns:ds="http://schemas.openxmlformats.org/officeDocument/2006/customXml" ds:itemID="{FE3C2DAE-D4F3-4984-A922-12DD75C42472}"/>
</file>

<file path=customXml/itemProps3.xml><?xml version="1.0" encoding="utf-8"?>
<ds:datastoreItem xmlns:ds="http://schemas.openxmlformats.org/officeDocument/2006/customXml" ds:itemID="{406573B1-2749-4470-AD2C-2343F4F23B93}"/>
</file>

<file path=customXml/itemProps4.xml><?xml version="1.0" encoding="utf-8"?>
<ds:datastoreItem xmlns:ds="http://schemas.openxmlformats.org/officeDocument/2006/customXml" ds:itemID="{648CF681-571A-4A7D-9239-F462CD0AEFB8}"/>
</file>

<file path=docProps/app.xml><?xml version="1.0" encoding="utf-8"?>
<Properties xmlns="http://schemas.openxmlformats.org/officeDocument/2006/extended-properties" xmlns:vt="http://schemas.openxmlformats.org/officeDocument/2006/docPropsVTypes">
  <Template>Normal.dotm</Template>
  <TotalTime>2</TotalTime>
  <Pages>10</Pages>
  <Words>3583</Words>
  <Characters>20426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RyeoHun Kim</dc:creator>
  <cp:keywords/>
  <dc:description/>
  <cp:lastModifiedBy>Catherine McCaw (DCB)</cp:lastModifiedBy>
  <cp:revision>3</cp:revision>
  <dcterms:created xsi:type="dcterms:W3CDTF">2024-01-24T00:33:00Z</dcterms:created>
  <dcterms:modified xsi:type="dcterms:W3CDTF">2024-01-24T00:42:00Z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0x010100BBBA48B5E85BAC4B9E889A54A45F4EE7</vt:lpwstr>
  </property>
  <property fmtid="{D5CDD505-2E9C-101B-9397-08002B2CF9AE}" pid="3" name="Order">
    <vt:r8>3600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